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533"/>
        <w:tblW w:w="10453" w:type="dxa"/>
        <w:tblBorders>
          <w:top w:val="thickThinSmallGap" w:sz="24" w:space="0" w:color="95B3D7"/>
          <w:left w:val="thickThinSmallGap" w:sz="24" w:space="0" w:color="95B3D7"/>
          <w:bottom w:val="thickThinSmallGap" w:sz="24" w:space="0" w:color="95B3D7"/>
          <w:right w:val="thinThickSmallGap" w:sz="24" w:space="0" w:color="95B3D7"/>
          <w:insideH w:val="thickThinSmallGap" w:sz="24" w:space="0" w:color="95B3D7"/>
          <w:insideV w:val="thinThickSmallGap" w:sz="24" w:space="0" w:color="95B3D7"/>
        </w:tblBorders>
        <w:tblCellMar>
          <w:left w:w="-27" w:type="dxa"/>
        </w:tblCellMar>
        <w:tblLook w:val="04A0" w:firstRow="1" w:lastRow="0" w:firstColumn="1" w:lastColumn="0" w:noHBand="0" w:noVBand="1"/>
      </w:tblPr>
      <w:tblGrid>
        <w:gridCol w:w="10453"/>
      </w:tblGrid>
      <w:tr w:rsidR="00312809">
        <w:tc>
          <w:tcPr>
            <w:tcW w:w="10453" w:type="dxa"/>
            <w:tcBorders>
              <w:top w:val="thickThinSmallGap" w:sz="24" w:space="0" w:color="95B3D7"/>
              <w:left w:val="thickThinSmallGap" w:sz="24" w:space="0" w:color="95B3D7"/>
              <w:bottom w:val="thickThinSmallGap" w:sz="24" w:space="0" w:color="95B3D7"/>
              <w:right w:val="thinThickSmallGap" w:sz="24" w:space="0" w:color="95B3D7"/>
            </w:tcBorders>
            <w:shd w:val="clear" w:color="auto" w:fill="auto"/>
            <w:tcMar>
              <w:left w:w="-27" w:type="dxa"/>
            </w:tcMar>
          </w:tcPr>
          <w:p w:rsidR="00312809" w:rsidRDefault="00860095">
            <w:pPr>
              <w:spacing w:after="0" w:line="240" w:lineRule="auto"/>
              <w:jc w:val="center"/>
              <w:rPr>
                <w:b/>
                <w:caps/>
                <w:sz w:val="24"/>
              </w:rPr>
            </w:pPr>
            <w:r>
              <w:rPr>
                <w:b/>
                <w:caps/>
                <w:sz w:val="24"/>
              </w:rPr>
              <w:t>DECLARATION de dérogation aux travaux REGLEMENTES pour les jeunes en formation âgés d’au moins 15 ans et de moins de 18 ans</w:t>
            </w:r>
          </w:p>
          <w:p w:rsidR="00312809" w:rsidRDefault="00860095">
            <w:pPr>
              <w:spacing w:after="0" w:line="240" w:lineRule="auto"/>
              <w:rPr>
                <w:sz w:val="24"/>
                <w:szCs w:val="18"/>
              </w:rPr>
            </w:pPr>
            <w:r>
              <w:rPr>
                <w:sz w:val="20"/>
                <w:szCs w:val="18"/>
              </w:rPr>
              <w:t xml:space="preserve"> (Articles L. 4153-9, R.4153-38 et suivants du Code du Travail)</w:t>
            </w:r>
          </w:p>
        </w:tc>
      </w:tr>
    </w:tbl>
    <w:p w:rsidR="00312809" w:rsidRDefault="00312809">
      <w:pPr>
        <w:spacing w:after="0"/>
        <w:rPr>
          <w:sz w:val="8"/>
          <w:szCs w:val="10"/>
        </w:rPr>
      </w:pPr>
    </w:p>
    <w:p w:rsidR="00312809" w:rsidRDefault="00312809">
      <w:pPr>
        <w:spacing w:after="0"/>
        <w:rPr>
          <w:sz w:val="8"/>
          <w:szCs w:val="10"/>
        </w:rPr>
      </w:pPr>
    </w:p>
    <w:tbl>
      <w:tblPr>
        <w:tblW w:w="10915"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217" w:type="dxa"/>
          <w:bottom w:w="113" w:type="dxa"/>
          <w:right w:w="227" w:type="dxa"/>
        </w:tblCellMar>
        <w:tblLook w:val="04A0" w:firstRow="1" w:lastRow="0" w:firstColumn="1" w:lastColumn="0" w:noHBand="0" w:noVBand="1"/>
      </w:tblPr>
      <w:tblGrid>
        <w:gridCol w:w="11015"/>
      </w:tblGrid>
      <w:tr w:rsidR="00312809">
        <w:tc>
          <w:tcPr>
            <w:tcW w:w="10915" w:type="dxa"/>
            <w:tcBorders>
              <w:top w:val="single" w:sz="4" w:space="0" w:color="00000A"/>
              <w:left w:val="single" w:sz="4" w:space="0" w:color="00000A"/>
              <w:bottom w:val="single" w:sz="4" w:space="0" w:color="00000A"/>
              <w:right w:val="single" w:sz="4" w:space="0" w:color="00000A"/>
            </w:tcBorders>
            <w:shd w:val="clear" w:color="auto" w:fill="auto"/>
            <w:tcMar>
              <w:left w:w="217" w:type="dxa"/>
            </w:tcMar>
          </w:tcPr>
          <w:p w:rsidR="00312809" w:rsidRDefault="00860095">
            <w:pPr>
              <w:numPr>
                <w:ilvl w:val="0"/>
                <w:numId w:val="1"/>
              </w:numPr>
              <w:spacing w:after="120"/>
              <w:rPr>
                <w:b/>
                <w:szCs w:val="20"/>
                <w:u w:val="single"/>
              </w:rPr>
            </w:pPr>
            <w:r>
              <w:rPr>
                <w:b/>
                <w:szCs w:val="20"/>
                <w:u w:val="single"/>
              </w:rPr>
              <w:t>TYPE DE DECLARATION</w:t>
            </w:r>
          </w:p>
          <w:tbl>
            <w:tblPr>
              <w:tblW w:w="10571" w:type="dxa"/>
              <w:tblLook w:val="04A0" w:firstRow="1" w:lastRow="0" w:firstColumn="1" w:lastColumn="0" w:noHBand="0" w:noVBand="1"/>
            </w:tblPr>
            <w:tblGrid>
              <w:gridCol w:w="5244"/>
              <w:gridCol w:w="3084"/>
              <w:gridCol w:w="2243"/>
            </w:tblGrid>
            <w:tr w:rsidR="00312809">
              <w:trPr>
                <w:trHeight w:val="358"/>
              </w:trPr>
              <w:tc>
                <w:tcPr>
                  <w:tcW w:w="10571" w:type="dxa"/>
                  <w:gridSpan w:val="3"/>
                  <w:shd w:val="clear" w:color="auto" w:fill="auto"/>
                  <w:vAlign w:val="center"/>
                </w:tcPr>
                <w:p w:rsidR="00312809" w:rsidRDefault="00972750">
                  <w:pPr>
                    <w:spacing w:after="0" w:line="240" w:lineRule="auto"/>
                    <w:rPr>
                      <w:b/>
                      <w:sz w:val="20"/>
                      <w:szCs w:val="20"/>
                    </w:rPr>
                  </w:pPr>
                  <w:sdt>
                    <w:sdtPr>
                      <w:rPr>
                        <w:b/>
                      </w:rPr>
                      <w:id w:val="1123116155"/>
                      <w14:checkbox>
                        <w14:checked w14:val="0"/>
                        <w14:checkedState w14:val="2612" w14:font="MS Gothic"/>
                        <w14:uncheckedState w14:val="2610" w14:font="MS Gothic"/>
                      </w14:checkbox>
                    </w:sdtPr>
                    <w:sdtEndPr/>
                    <w:sdtContent>
                      <w:r w:rsidR="00626C3B">
                        <w:rPr>
                          <w:rFonts w:ascii="MS Gothic" w:eastAsia="MS Gothic" w:hAnsi="MS Gothic" w:hint="eastAsia"/>
                          <w:b/>
                        </w:rPr>
                        <w:t>☐</w:t>
                      </w:r>
                    </w:sdtContent>
                  </w:sdt>
                  <w:r w:rsidR="00A26D84" w:rsidRPr="00A26D84">
                    <w:rPr>
                      <w:b/>
                    </w:rPr>
                    <w:t>Déclaration</w:t>
                  </w:r>
                  <w:r w:rsidR="00860095">
                    <w:rPr>
                      <w:b/>
                      <w:sz w:val="20"/>
                      <w:szCs w:val="20"/>
                    </w:rPr>
                    <w:t xml:space="preserve"> initiale                                                                                            </w:t>
                  </w:r>
                  <w:sdt>
                    <w:sdtPr>
                      <w:rPr>
                        <w:b/>
                        <w:sz w:val="20"/>
                        <w:szCs w:val="20"/>
                      </w:rPr>
                      <w:id w:val="487598537"/>
                      <w14:checkbox>
                        <w14:checked w14:val="0"/>
                        <w14:checkedState w14:val="2612" w14:font="MS Gothic"/>
                        <w14:uncheckedState w14:val="2610" w14:font="MS Gothic"/>
                      </w14:checkbox>
                    </w:sdtPr>
                    <w:sdtEndPr/>
                    <w:sdtContent>
                      <w:r w:rsidR="00626C3B">
                        <w:rPr>
                          <w:rFonts w:ascii="MS Gothic" w:eastAsia="MS Gothic" w:hAnsi="MS Gothic" w:hint="eastAsia"/>
                          <w:b/>
                          <w:sz w:val="20"/>
                          <w:szCs w:val="20"/>
                        </w:rPr>
                        <w:t>☐</w:t>
                      </w:r>
                    </w:sdtContent>
                  </w:sdt>
                  <w:r w:rsidR="00A26D84" w:rsidRPr="00A26D84">
                    <w:rPr>
                      <w:b/>
                    </w:rPr>
                    <w:t>Renouvellement</w:t>
                  </w:r>
                  <w:r w:rsidR="00860095">
                    <w:rPr>
                      <w:b/>
                      <w:sz w:val="20"/>
                      <w:szCs w:val="20"/>
                    </w:rPr>
                    <w:t xml:space="preserve"> d’une déclaration de dérogation</w:t>
                  </w:r>
                </w:p>
              </w:tc>
            </w:tr>
            <w:tr w:rsidR="00312809">
              <w:trPr>
                <w:trHeight w:val="418"/>
              </w:trPr>
              <w:tc>
                <w:tcPr>
                  <w:tcW w:w="5244" w:type="dxa"/>
                  <w:shd w:val="clear" w:color="auto" w:fill="auto"/>
                  <w:vAlign w:val="center"/>
                </w:tcPr>
                <w:p w:rsidR="00312809" w:rsidRDefault="00860095">
                  <w:pPr>
                    <w:spacing w:after="0" w:line="240" w:lineRule="auto"/>
                    <w:rPr>
                      <w:b/>
                      <w:sz w:val="20"/>
                      <w:szCs w:val="20"/>
                    </w:rPr>
                  </w:pPr>
                  <w:r>
                    <w:rPr>
                      <w:sz w:val="20"/>
                      <w:szCs w:val="20"/>
                    </w:rPr>
                    <w:t>La déclaration est valable trois ans.</w:t>
                  </w:r>
                </w:p>
              </w:tc>
              <w:tc>
                <w:tcPr>
                  <w:tcW w:w="3084" w:type="dxa"/>
                  <w:tcBorders>
                    <w:left w:val="single" w:sz="4" w:space="0" w:color="00000A"/>
                    <w:right w:val="single" w:sz="4" w:space="0" w:color="00000A"/>
                  </w:tcBorders>
                  <w:shd w:val="clear" w:color="auto" w:fill="auto"/>
                  <w:tcMar>
                    <w:left w:w="98" w:type="dxa"/>
                  </w:tcMar>
                  <w:vAlign w:val="center"/>
                </w:tcPr>
                <w:p w:rsidR="00312809" w:rsidRDefault="00860095">
                  <w:pPr>
                    <w:spacing w:after="0"/>
                    <w:rPr>
                      <w:b/>
                      <w:sz w:val="20"/>
                      <w:szCs w:val="20"/>
                    </w:rPr>
                  </w:pPr>
                  <w:r>
                    <w:rPr>
                      <w:b/>
                      <w:sz w:val="20"/>
                      <w:szCs w:val="20"/>
                    </w:rPr>
                    <w:t>Date de la dernière déclaration :</w:t>
                  </w:r>
                </w:p>
              </w:tc>
              <w:tc>
                <w:tcPr>
                  <w:tcW w:w="2243"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12809" w:rsidRDefault="00312809">
                  <w:pPr>
                    <w:spacing w:after="0"/>
                    <w:ind w:left="720"/>
                    <w:rPr>
                      <w:b/>
                      <w:sz w:val="20"/>
                      <w:szCs w:val="20"/>
                    </w:rPr>
                  </w:pPr>
                </w:p>
              </w:tc>
            </w:tr>
          </w:tbl>
          <w:p w:rsidR="00312809" w:rsidRDefault="00860095">
            <w:pPr>
              <w:spacing w:after="0" w:line="240" w:lineRule="auto"/>
              <w:rPr>
                <w:sz w:val="20"/>
                <w:szCs w:val="20"/>
              </w:rPr>
            </w:pPr>
            <w:r>
              <w:rPr>
                <w:sz w:val="20"/>
                <w:szCs w:val="20"/>
              </w:rPr>
              <w:t>La déclaration initiale ou de renouvellement de dérogation doit être adressée à l’inspecteur du travail, par tout moyen conférant date certaine. (</w:t>
            </w:r>
            <w:r w:rsidR="00A26D84">
              <w:rPr>
                <w:sz w:val="20"/>
                <w:szCs w:val="20"/>
              </w:rPr>
              <w:t>Voir</w:t>
            </w:r>
            <w:r>
              <w:rPr>
                <w:sz w:val="20"/>
                <w:szCs w:val="20"/>
              </w:rPr>
              <w:t xml:space="preserve"> modalités de transmission en page 2)</w:t>
            </w:r>
          </w:p>
          <w:p w:rsidR="00312809" w:rsidRDefault="00860095">
            <w:pPr>
              <w:pStyle w:val="Titreprincipal"/>
              <w:shd w:val="clear" w:color="auto" w:fill="FFFFFF"/>
              <w:jc w:val="both"/>
              <w:rPr>
                <w:color w:val="FF0000"/>
                <w:sz w:val="20"/>
                <w:szCs w:val="20"/>
              </w:rPr>
            </w:pPr>
            <w:r>
              <w:rPr>
                <w:rFonts w:asciiTheme="minorHAnsi" w:hAnsiTheme="minorHAnsi" w:cstheme="minorHAnsi"/>
                <w:b w:val="0"/>
                <w:sz w:val="20"/>
                <w:szCs w:val="20"/>
              </w:rPr>
              <w:t>Le jeune peut être affecté aux travaux concernés dès lors que la déclaration a bien été adressée et sous réserve que l’entreprise ou l’établissement respecte les dispositions de santé et de sécurité prévues par le code du travail concernant les travaux auxquels le jeune est affecté.</w:t>
            </w:r>
          </w:p>
        </w:tc>
      </w:tr>
    </w:tbl>
    <w:p w:rsidR="00312809" w:rsidRDefault="00312809">
      <w:pPr>
        <w:spacing w:after="0"/>
        <w:rPr>
          <w:sz w:val="8"/>
          <w:szCs w:val="10"/>
        </w:rPr>
      </w:pPr>
    </w:p>
    <w:tbl>
      <w:tblPr>
        <w:tblW w:w="10915"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217" w:type="dxa"/>
          <w:bottom w:w="113" w:type="dxa"/>
          <w:right w:w="227" w:type="dxa"/>
        </w:tblCellMar>
        <w:tblLook w:val="04A0" w:firstRow="1" w:lastRow="0" w:firstColumn="1" w:lastColumn="0" w:noHBand="0" w:noVBand="1"/>
      </w:tblPr>
      <w:tblGrid>
        <w:gridCol w:w="10982"/>
      </w:tblGrid>
      <w:tr w:rsidR="00312809" w:rsidTr="009A4583">
        <w:trPr>
          <w:trHeight w:val="3563"/>
        </w:trPr>
        <w:tc>
          <w:tcPr>
            <w:tcW w:w="10915" w:type="dxa"/>
            <w:tcBorders>
              <w:top w:val="single" w:sz="4" w:space="0" w:color="00000A"/>
              <w:left w:val="single" w:sz="4" w:space="0" w:color="00000A"/>
              <w:bottom w:val="single" w:sz="4" w:space="0" w:color="00000A"/>
              <w:right w:val="single" w:sz="4" w:space="0" w:color="00000A"/>
            </w:tcBorders>
            <w:shd w:val="clear" w:color="auto" w:fill="auto"/>
            <w:tcMar>
              <w:left w:w="217" w:type="dxa"/>
            </w:tcMar>
          </w:tcPr>
          <w:p w:rsidR="00312809" w:rsidRDefault="00860095">
            <w:pPr>
              <w:numPr>
                <w:ilvl w:val="0"/>
                <w:numId w:val="1"/>
              </w:numPr>
              <w:spacing w:after="120"/>
              <w:rPr>
                <w:b/>
                <w:szCs w:val="20"/>
                <w:u w:val="single"/>
              </w:rPr>
            </w:pPr>
            <w:r>
              <w:rPr>
                <w:b/>
                <w:szCs w:val="20"/>
                <w:u w:val="single"/>
              </w:rPr>
              <w:t>DECLARANT</w:t>
            </w:r>
          </w:p>
          <w:tbl>
            <w:tblPr>
              <w:tblW w:w="10494" w:type="dxa"/>
              <w:tblLook w:val="04A0" w:firstRow="1" w:lastRow="0" w:firstColumn="1" w:lastColumn="0" w:noHBand="0" w:noVBand="1"/>
            </w:tblPr>
            <w:tblGrid>
              <w:gridCol w:w="2006"/>
              <w:gridCol w:w="1251"/>
              <w:gridCol w:w="902"/>
              <w:gridCol w:w="2079"/>
              <w:gridCol w:w="2080"/>
              <w:gridCol w:w="2176"/>
            </w:tblGrid>
            <w:tr w:rsidR="00312809">
              <w:trPr>
                <w:trHeight w:val="344"/>
              </w:trPr>
              <w:tc>
                <w:tcPr>
                  <w:tcW w:w="2005" w:type="dxa"/>
                  <w:shd w:val="clear" w:color="auto" w:fill="auto"/>
                  <w:vAlign w:val="center"/>
                </w:tcPr>
                <w:p w:rsidR="00312809" w:rsidRDefault="00860095">
                  <w:pPr>
                    <w:tabs>
                      <w:tab w:val="left" w:pos="2325"/>
                      <w:tab w:val="left" w:pos="3317"/>
                      <w:tab w:val="left" w:pos="7995"/>
                    </w:tabs>
                    <w:spacing w:after="0"/>
                    <w:rPr>
                      <w:b/>
                      <w:sz w:val="20"/>
                      <w:szCs w:val="20"/>
                    </w:rPr>
                  </w:pPr>
                  <w:r>
                    <w:rPr>
                      <w:b/>
                      <w:sz w:val="20"/>
                      <w:szCs w:val="20"/>
                    </w:rPr>
                    <w:t>Type d’établissement :</w:t>
                  </w:r>
                </w:p>
              </w:tc>
              <w:tc>
                <w:tcPr>
                  <w:tcW w:w="2153" w:type="dxa"/>
                  <w:gridSpan w:val="2"/>
                  <w:shd w:val="clear" w:color="auto" w:fill="auto"/>
                  <w:vAlign w:val="center"/>
                </w:tcPr>
                <w:p w:rsidR="00312809" w:rsidRDefault="00972750">
                  <w:pPr>
                    <w:pStyle w:val="Notedebasdepage"/>
                    <w:spacing w:after="0"/>
                  </w:pPr>
                  <w:sdt>
                    <w:sdtPr>
                      <w:id w:val="1096205104"/>
                      <w14:checkbox>
                        <w14:checked w14:val="0"/>
                        <w14:checkedState w14:val="2612" w14:font="MS Gothic"/>
                        <w14:uncheckedState w14:val="2610" w14:font="MS Gothic"/>
                      </w14:checkbox>
                    </w:sdtPr>
                    <w:sdtEndPr/>
                    <w:sdtContent>
                      <w:r w:rsidR="00626C3B">
                        <w:rPr>
                          <w:rFonts w:ascii="MS Gothic" w:eastAsia="MS Gothic" w:hAnsi="MS Gothic" w:hint="eastAsia"/>
                        </w:rPr>
                        <w:t>☐</w:t>
                      </w:r>
                    </w:sdtContent>
                  </w:sdt>
                  <w:r w:rsidR="00A26D84">
                    <w:t>Entreprise</w:t>
                  </w:r>
                </w:p>
              </w:tc>
              <w:tc>
                <w:tcPr>
                  <w:tcW w:w="4159" w:type="dxa"/>
                  <w:gridSpan w:val="2"/>
                  <w:shd w:val="clear" w:color="auto" w:fill="auto"/>
                  <w:vAlign w:val="center"/>
                </w:tcPr>
                <w:p w:rsidR="00312809" w:rsidRDefault="00972750">
                  <w:pPr>
                    <w:pStyle w:val="Notedebasdepage"/>
                    <w:spacing w:after="0"/>
                  </w:pPr>
                  <w:sdt>
                    <w:sdtPr>
                      <w:id w:val="-2129537700"/>
                      <w14:checkbox>
                        <w14:checked w14:val="0"/>
                        <w14:checkedState w14:val="2612" w14:font="MS Gothic"/>
                        <w14:uncheckedState w14:val="2610" w14:font="MS Gothic"/>
                      </w14:checkbox>
                    </w:sdtPr>
                    <w:sdtEndPr/>
                    <w:sdtContent>
                      <w:r w:rsidR="00626C3B">
                        <w:rPr>
                          <w:rFonts w:ascii="MS Gothic" w:eastAsia="MS Gothic" w:hAnsi="MS Gothic" w:hint="eastAsia"/>
                        </w:rPr>
                        <w:t>☐</w:t>
                      </w:r>
                    </w:sdtContent>
                  </w:sdt>
                  <w:r w:rsidR="00A26D84">
                    <w:t>Lycée</w:t>
                  </w:r>
                  <w:r w:rsidR="00860095">
                    <w:t xml:space="preserve"> (professionnel, technologique, …)</w:t>
                  </w:r>
                </w:p>
              </w:tc>
              <w:tc>
                <w:tcPr>
                  <w:tcW w:w="2176" w:type="dxa"/>
                  <w:shd w:val="clear" w:color="auto" w:fill="auto"/>
                  <w:vAlign w:val="center"/>
                </w:tcPr>
                <w:p w:rsidR="00312809" w:rsidRDefault="00972750">
                  <w:pPr>
                    <w:pStyle w:val="Notedebasdepage"/>
                    <w:spacing w:after="0"/>
                  </w:pPr>
                  <w:sdt>
                    <w:sdtPr>
                      <w:id w:val="-2118122979"/>
                      <w14:checkbox>
                        <w14:checked w14:val="0"/>
                        <w14:checkedState w14:val="2612" w14:font="MS Gothic"/>
                        <w14:uncheckedState w14:val="2610" w14:font="MS Gothic"/>
                      </w14:checkbox>
                    </w:sdtPr>
                    <w:sdtEndPr/>
                    <w:sdtContent>
                      <w:r w:rsidR="00626C3B">
                        <w:rPr>
                          <w:rFonts w:ascii="MS Gothic" w:eastAsia="MS Gothic" w:hAnsi="MS Gothic" w:hint="eastAsia"/>
                        </w:rPr>
                        <w:t>☐</w:t>
                      </w:r>
                    </w:sdtContent>
                  </w:sdt>
                  <w:r w:rsidR="00A26D84">
                    <w:t xml:space="preserve"> CFA</w:t>
                  </w:r>
                  <w:r w:rsidR="00860095">
                    <w:t xml:space="preserve"> / CFAA</w:t>
                  </w:r>
                </w:p>
              </w:tc>
            </w:tr>
            <w:tr w:rsidR="00312809">
              <w:trPr>
                <w:trHeight w:val="344"/>
              </w:trPr>
              <w:tc>
                <w:tcPr>
                  <w:tcW w:w="2005" w:type="dxa"/>
                  <w:shd w:val="clear" w:color="auto" w:fill="auto"/>
                  <w:vAlign w:val="center"/>
                </w:tcPr>
                <w:p w:rsidR="00312809" w:rsidRDefault="00312809">
                  <w:pPr>
                    <w:spacing w:after="120"/>
                    <w:ind w:left="360"/>
                    <w:rPr>
                      <w:b/>
                      <w:sz w:val="20"/>
                      <w:szCs w:val="20"/>
                      <w:u w:val="single"/>
                    </w:rPr>
                  </w:pPr>
                </w:p>
              </w:tc>
              <w:tc>
                <w:tcPr>
                  <w:tcW w:w="4232" w:type="dxa"/>
                  <w:gridSpan w:val="3"/>
                  <w:shd w:val="clear" w:color="auto" w:fill="auto"/>
                  <w:vAlign w:val="center"/>
                </w:tcPr>
                <w:p w:rsidR="00312809" w:rsidRDefault="00972750">
                  <w:pPr>
                    <w:spacing w:after="0"/>
                    <w:rPr>
                      <w:sz w:val="20"/>
                      <w:szCs w:val="20"/>
                    </w:rPr>
                  </w:pPr>
                  <w:sdt>
                    <w:sdtPr>
                      <w:id w:val="1252859808"/>
                      <w14:checkbox>
                        <w14:checked w14:val="0"/>
                        <w14:checkedState w14:val="2612" w14:font="MS Gothic"/>
                        <w14:uncheckedState w14:val="2610" w14:font="MS Gothic"/>
                      </w14:checkbox>
                    </w:sdtPr>
                    <w:sdtEndPr/>
                    <w:sdtContent>
                      <w:r w:rsidR="00626C3B">
                        <w:rPr>
                          <w:rFonts w:ascii="MS Gothic" w:eastAsia="MS Gothic" w:hAnsi="MS Gothic" w:hint="eastAsia"/>
                        </w:rPr>
                        <w:t>☐</w:t>
                      </w:r>
                    </w:sdtContent>
                  </w:sdt>
                  <w:r w:rsidR="00A26D84">
                    <w:t xml:space="preserve"> Organisme</w:t>
                  </w:r>
                  <w:r w:rsidR="00860095">
                    <w:rPr>
                      <w:sz w:val="20"/>
                      <w:szCs w:val="20"/>
                    </w:rPr>
                    <w:t xml:space="preserve"> de formation professionnelle</w:t>
                  </w:r>
                </w:p>
              </w:tc>
              <w:tc>
                <w:tcPr>
                  <w:tcW w:w="4256" w:type="dxa"/>
                  <w:gridSpan w:val="2"/>
                  <w:shd w:val="clear" w:color="auto" w:fill="auto"/>
                  <w:vAlign w:val="center"/>
                </w:tcPr>
                <w:p w:rsidR="00312809" w:rsidRDefault="00972750">
                  <w:pPr>
                    <w:pStyle w:val="Notedebasdepage"/>
                    <w:spacing w:after="0"/>
                  </w:pPr>
                  <w:sdt>
                    <w:sdtPr>
                      <w:id w:val="-2003963756"/>
                      <w14:checkbox>
                        <w14:checked w14:val="0"/>
                        <w14:checkedState w14:val="2612" w14:font="MS Gothic"/>
                        <w14:uncheckedState w14:val="2610" w14:font="MS Gothic"/>
                      </w14:checkbox>
                    </w:sdtPr>
                    <w:sdtEndPr/>
                    <w:sdtContent>
                      <w:r w:rsidR="00626C3B">
                        <w:rPr>
                          <w:rFonts w:ascii="MS Gothic" w:eastAsia="MS Gothic" w:hAnsi="MS Gothic" w:hint="eastAsia"/>
                        </w:rPr>
                        <w:t>☐</w:t>
                      </w:r>
                    </w:sdtContent>
                  </w:sdt>
                  <w:r w:rsidR="00A26D84">
                    <w:t xml:space="preserve"> Etablissement</w:t>
                  </w:r>
                  <w:r w:rsidR="00860095">
                    <w:t xml:space="preserve"> social ou médico-social</w:t>
                  </w:r>
                </w:p>
              </w:tc>
            </w:tr>
            <w:tr w:rsidR="00312809">
              <w:trPr>
                <w:trHeight w:val="272"/>
              </w:trPr>
              <w:tc>
                <w:tcPr>
                  <w:tcW w:w="2005" w:type="dxa"/>
                  <w:shd w:val="clear" w:color="auto" w:fill="auto"/>
                  <w:vAlign w:val="center"/>
                </w:tcPr>
                <w:p w:rsidR="00312809" w:rsidRDefault="00312809">
                  <w:pPr>
                    <w:spacing w:after="120"/>
                    <w:ind w:left="360"/>
                    <w:rPr>
                      <w:b/>
                      <w:sz w:val="20"/>
                      <w:szCs w:val="20"/>
                      <w:u w:val="single"/>
                    </w:rPr>
                  </w:pPr>
                </w:p>
              </w:tc>
              <w:tc>
                <w:tcPr>
                  <w:tcW w:w="1251" w:type="dxa"/>
                  <w:tcBorders>
                    <w:left w:val="single" w:sz="4" w:space="0" w:color="00000A"/>
                    <w:right w:val="single" w:sz="4" w:space="0" w:color="00000A"/>
                  </w:tcBorders>
                  <w:shd w:val="clear" w:color="auto" w:fill="auto"/>
                  <w:tcMar>
                    <w:left w:w="98" w:type="dxa"/>
                  </w:tcMar>
                  <w:vAlign w:val="center"/>
                </w:tcPr>
                <w:p w:rsidR="00312809" w:rsidRDefault="00972750">
                  <w:pPr>
                    <w:spacing w:after="0"/>
                    <w:rPr>
                      <w:sz w:val="20"/>
                      <w:szCs w:val="20"/>
                    </w:rPr>
                  </w:pPr>
                  <w:sdt>
                    <w:sdtPr>
                      <w:id w:val="-896284590"/>
                      <w14:checkbox>
                        <w14:checked w14:val="0"/>
                        <w14:checkedState w14:val="2612" w14:font="MS Gothic"/>
                        <w14:uncheckedState w14:val="2610" w14:font="MS Gothic"/>
                      </w14:checkbox>
                    </w:sdtPr>
                    <w:sdtEndPr/>
                    <w:sdtContent>
                      <w:r w:rsidR="00626C3B">
                        <w:rPr>
                          <w:rFonts w:ascii="MS Gothic" w:eastAsia="MS Gothic" w:hAnsi="MS Gothic" w:hint="eastAsia"/>
                        </w:rPr>
                        <w:t>☐</w:t>
                      </w:r>
                    </w:sdtContent>
                  </w:sdt>
                  <w:r w:rsidR="00A26D84">
                    <w:t>Autre</w:t>
                  </w:r>
                  <w:r w:rsidR="00860095">
                    <w:rPr>
                      <w:sz w:val="20"/>
                      <w:szCs w:val="20"/>
                    </w:rPr>
                    <w:t xml:space="preserve"> : </w:t>
                  </w:r>
                </w:p>
              </w:tc>
              <w:tc>
                <w:tcPr>
                  <w:tcW w:w="7237"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12809" w:rsidRDefault="00312809">
                  <w:pPr>
                    <w:spacing w:after="0"/>
                    <w:ind w:left="360"/>
                    <w:rPr>
                      <w:sz w:val="20"/>
                      <w:szCs w:val="20"/>
                    </w:rPr>
                  </w:pPr>
                </w:p>
              </w:tc>
            </w:tr>
          </w:tbl>
          <w:p w:rsidR="00312809" w:rsidRDefault="00312809">
            <w:pPr>
              <w:tabs>
                <w:tab w:val="left" w:pos="2325"/>
                <w:tab w:val="left" w:pos="3317"/>
                <w:tab w:val="left" w:pos="7995"/>
              </w:tabs>
              <w:spacing w:after="0"/>
              <w:rPr>
                <w:sz w:val="4"/>
                <w:szCs w:val="10"/>
              </w:rPr>
            </w:pPr>
          </w:p>
          <w:tbl>
            <w:tblPr>
              <w:tblW w:w="10494" w:type="dxa"/>
              <w:tblBorders>
                <w:right w:val="single" w:sz="4" w:space="0" w:color="00000A"/>
                <w:insideV w:val="single" w:sz="4" w:space="0" w:color="00000A"/>
              </w:tblBorders>
              <w:tblLook w:val="04A0" w:firstRow="1" w:lastRow="0" w:firstColumn="1" w:lastColumn="0" w:noHBand="0" w:noVBand="1"/>
            </w:tblPr>
            <w:tblGrid>
              <w:gridCol w:w="2005"/>
              <w:gridCol w:w="8489"/>
            </w:tblGrid>
            <w:tr w:rsidR="00312809">
              <w:trPr>
                <w:trHeight w:val="285"/>
              </w:trPr>
              <w:tc>
                <w:tcPr>
                  <w:tcW w:w="2005" w:type="dxa"/>
                  <w:tcBorders>
                    <w:right w:val="single" w:sz="4" w:space="0" w:color="00000A"/>
                  </w:tcBorders>
                  <w:shd w:val="clear" w:color="auto" w:fill="auto"/>
                </w:tcPr>
                <w:p w:rsidR="00312809" w:rsidRDefault="00860095">
                  <w:pPr>
                    <w:tabs>
                      <w:tab w:val="left" w:pos="2325"/>
                      <w:tab w:val="left" w:pos="3317"/>
                      <w:tab w:val="left" w:pos="7995"/>
                    </w:tabs>
                    <w:spacing w:after="0"/>
                    <w:rPr>
                      <w:b/>
                      <w:sz w:val="20"/>
                      <w:szCs w:val="20"/>
                    </w:rPr>
                  </w:pPr>
                  <w:r>
                    <w:rPr>
                      <w:b/>
                      <w:sz w:val="20"/>
                      <w:szCs w:val="20"/>
                    </w:rPr>
                    <w:t>Raison sociale :</w:t>
                  </w:r>
                </w:p>
              </w:tc>
              <w:tc>
                <w:tcPr>
                  <w:tcW w:w="84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2809" w:rsidRDefault="00312809">
                  <w:pPr>
                    <w:tabs>
                      <w:tab w:val="left" w:pos="2325"/>
                      <w:tab w:val="left" w:pos="3317"/>
                      <w:tab w:val="left" w:pos="7995"/>
                    </w:tabs>
                    <w:spacing w:after="0"/>
                    <w:rPr>
                      <w:sz w:val="20"/>
                      <w:szCs w:val="20"/>
                    </w:rPr>
                  </w:pPr>
                </w:p>
              </w:tc>
            </w:tr>
          </w:tbl>
          <w:p w:rsidR="00312809" w:rsidRDefault="00312809">
            <w:pPr>
              <w:tabs>
                <w:tab w:val="left" w:pos="2325"/>
                <w:tab w:val="left" w:pos="3317"/>
                <w:tab w:val="left" w:pos="7995"/>
              </w:tabs>
              <w:spacing w:after="0"/>
              <w:rPr>
                <w:b/>
                <w:sz w:val="4"/>
                <w:szCs w:val="4"/>
                <w:u w:val="single"/>
              </w:rPr>
            </w:pPr>
          </w:p>
          <w:tbl>
            <w:tblPr>
              <w:tblW w:w="10507" w:type="dxa"/>
              <w:tblBorders>
                <w:right w:val="single" w:sz="4" w:space="0" w:color="00000A"/>
                <w:insideV w:val="single" w:sz="4" w:space="0" w:color="00000A"/>
              </w:tblBorders>
              <w:tblLook w:val="04A0" w:firstRow="1" w:lastRow="0" w:firstColumn="1" w:lastColumn="0" w:noHBand="0" w:noVBand="1"/>
            </w:tblPr>
            <w:tblGrid>
              <w:gridCol w:w="2005"/>
              <w:gridCol w:w="8502"/>
            </w:tblGrid>
            <w:tr w:rsidR="00312809">
              <w:trPr>
                <w:trHeight w:val="305"/>
              </w:trPr>
              <w:tc>
                <w:tcPr>
                  <w:tcW w:w="2005" w:type="dxa"/>
                  <w:tcBorders>
                    <w:right w:val="single" w:sz="4" w:space="0" w:color="00000A"/>
                  </w:tcBorders>
                  <w:shd w:val="clear" w:color="auto" w:fill="auto"/>
                </w:tcPr>
                <w:p w:rsidR="00312809" w:rsidRDefault="00860095">
                  <w:pPr>
                    <w:tabs>
                      <w:tab w:val="left" w:pos="2325"/>
                      <w:tab w:val="left" w:pos="3317"/>
                      <w:tab w:val="left" w:pos="7995"/>
                    </w:tabs>
                    <w:spacing w:after="0"/>
                    <w:rPr>
                      <w:b/>
                      <w:sz w:val="20"/>
                      <w:szCs w:val="20"/>
                    </w:rPr>
                  </w:pPr>
                  <w:r>
                    <w:rPr>
                      <w:b/>
                      <w:sz w:val="20"/>
                      <w:szCs w:val="20"/>
                    </w:rPr>
                    <w:t>Adresse :</w:t>
                  </w:r>
                </w:p>
              </w:tc>
              <w:tc>
                <w:tcPr>
                  <w:tcW w:w="85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2809" w:rsidRDefault="00312809">
                  <w:pPr>
                    <w:tabs>
                      <w:tab w:val="left" w:pos="2325"/>
                      <w:tab w:val="left" w:pos="3317"/>
                      <w:tab w:val="left" w:pos="7995"/>
                    </w:tabs>
                    <w:spacing w:after="0"/>
                    <w:rPr>
                      <w:sz w:val="20"/>
                      <w:szCs w:val="20"/>
                    </w:rPr>
                  </w:pPr>
                </w:p>
              </w:tc>
            </w:tr>
          </w:tbl>
          <w:p w:rsidR="00312809" w:rsidRDefault="00312809">
            <w:pPr>
              <w:tabs>
                <w:tab w:val="left" w:pos="2325"/>
                <w:tab w:val="left" w:pos="3317"/>
                <w:tab w:val="left" w:pos="7995"/>
              </w:tabs>
              <w:spacing w:after="0"/>
              <w:rPr>
                <w:b/>
                <w:sz w:val="4"/>
                <w:szCs w:val="4"/>
                <w:u w:val="single"/>
              </w:rPr>
            </w:pPr>
          </w:p>
          <w:tbl>
            <w:tblPr>
              <w:tblW w:w="10507" w:type="dxa"/>
              <w:tblBorders>
                <w:right w:val="single" w:sz="4" w:space="0" w:color="00000A"/>
                <w:insideV w:val="single" w:sz="4" w:space="0" w:color="00000A"/>
              </w:tblBorders>
              <w:tblLook w:val="04A0" w:firstRow="1" w:lastRow="0" w:firstColumn="1" w:lastColumn="0" w:noHBand="0" w:noVBand="1"/>
            </w:tblPr>
            <w:tblGrid>
              <w:gridCol w:w="2005"/>
              <w:gridCol w:w="8502"/>
            </w:tblGrid>
            <w:tr w:rsidR="00312809">
              <w:trPr>
                <w:trHeight w:val="352"/>
              </w:trPr>
              <w:tc>
                <w:tcPr>
                  <w:tcW w:w="2005" w:type="dxa"/>
                  <w:tcBorders>
                    <w:right w:val="single" w:sz="4" w:space="0" w:color="00000A"/>
                  </w:tcBorders>
                  <w:shd w:val="clear" w:color="auto" w:fill="auto"/>
                </w:tcPr>
                <w:p w:rsidR="00312809" w:rsidRDefault="00312809">
                  <w:pPr>
                    <w:tabs>
                      <w:tab w:val="left" w:pos="2325"/>
                      <w:tab w:val="left" w:pos="3317"/>
                      <w:tab w:val="left" w:pos="7995"/>
                    </w:tabs>
                    <w:spacing w:after="0"/>
                    <w:rPr>
                      <w:b/>
                      <w:sz w:val="20"/>
                      <w:szCs w:val="20"/>
                    </w:rPr>
                  </w:pPr>
                </w:p>
              </w:tc>
              <w:tc>
                <w:tcPr>
                  <w:tcW w:w="850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2809" w:rsidRDefault="00312809">
                  <w:pPr>
                    <w:tabs>
                      <w:tab w:val="left" w:pos="2325"/>
                      <w:tab w:val="left" w:pos="3317"/>
                      <w:tab w:val="left" w:pos="7995"/>
                    </w:tabs>
                    <w:spacing w:after="0"/>
                    <w:rPr>
                      <w:sz w:val="20"/>
                      <w:szCs w:val="20"/>
                    </w:rPr>
                  </w:pPr>
                </w:p>
              </w:tc>
            </w:tr>
          </w:tbl>
          <w:p w:rsidR="00312809" w:rsidRDefault="00312809">
            <w:pPr>
              <w:tabs>
                <w:tab w:val="left" w:pos="2325"/>
                <w:tab w:val="left" w:pos="3317"/>
                <w:tab w:val="left" w:pos="7995"/>
              </w:tabs>
              <w:spacing w:after="0"/>
              <w:rPr>
                <w:b/>
                <w:sz w:val="4"/>
                <w:szCs w:val="4"/>
                <w:u w:val="single"/>
              </w:rPr>
            </w:pPr>
          </w:p>
          <w:tbl>
            <w:tblPr>
              <w:tblW w:w="10522" w:type="dxa"/>
              <w:tblBorders>
                <w:right w:val="single" w:sz="4" w:space="0" w:color="00000A"/>
                <w:insideV w:val="single" w:sz="4" w:space="0" w:color="00000A"/>
              </w:tblBorders>
              <w:tblLook w:val="04A0" w:firstRow="1" w:lastRow="0" w:firstColumn="1" w:lastColumn="0" w:noHBand="0" w:noVBand="1"/>
            </w:tblPr>
            <w:tblGrid>
              <w:gridCol w:w="2027"/>
              <w:gridCol w:w="2810"/>
              <w:gridCol w:w="1265"/>
              <w:gridCol w:w="1968"/>
              <w:gridCol w:w="703"/>
              <w:gridCol w:w="1749"/>
            </w:tblGrid>
            <w:tr w:rsidR="00312809">
              <w:trPr>
                <w:trHeight w:val="311"/>
              </w:trPr>
              <w:tc>
                <w:tcPr>
                  <w:tcW w:w="2026" w:type="dxa"/>
                  <w:tcBorders>
                    <w:right w:val="single" w:sz="4" w:space="0" w:color="00000A"/>
                  </w:tcBorders>
                  <w:shd w:val="clear" w:color="auto" w:fill="auto"/>
                </w:tcPr>
                <w:p w:rsidR="00312809" w:rsidRDefault="00860095">
                  <w:pPr>
                    <w:tabs>
                      <w:tab w:val="left" w:pos="2325"/>
                      <w:tab w:val="left" w:pos="3317"/>
                      <w:tab w:val="left" w:pos="7995"/>
                    </w:tabs>
                    <w:spacing w:after="0"/>
                    <w:rPr>
                      <w:b/>
                      <w:sz w:val="20"/>
                      <w:szCs w:val="20"/>
                    </w:rPr>
                  </w:pPr>
                  <w:r>
                    <w:rPr>
                      <w:b/>
                      <w:sz w:val="20"/>
                      <w:szCs w:val="20"/>
                    </w:rPr>
                    <w:t>Numéro SIRET :</w:t>
                  </w:r>
                </w:p>
              </w:tc>
              <w:tc>
                <w:tcPr>
                  <w:tcW w:w="28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2809" w:rsidRDefault="00312809">
                  <w:pPr>
                    <w:tabs>
                      <w:tab w:val="left" w:pos="2325"/>
                      <w:tab w:val="left" w:pos="3317"/>
                      <w:tab w:val="left" w:pos="7995"/>
                    </w:tabs>
                    <w:spacing w:after="0"/>
                    <w:rPr>
                      <w:sz w:val="20"/>
                      <w:szCs w:val="20"/>
                    </w:rPr>
                  </w:pPr>
                </w:p>
              </w:tc>
              <w:tc>
                <w:tcPr>
                  <w:tcW w:w="1265" w:type="dxa"/>
                  <w:tcBorders>
                    <w:left w:val="single" w:sz="4" w:space="0" w:color="00000A"/>
                    <w:right w:val="single" w:sz="4" w:space="0" w:color="00000A"/>
                  </w:tcBorders>
                  <w:shd w:val="clear" w:color="auto" w:fill="auto"/>
                  <w:tcMar>
                    <w:left w:w="93" w:type="dxa"/>
                  </w:tcMar>
                </w:tcPr>
                <w:p w:rsidR="00312809" w:rsidRDefault="00860095">
                  <w:pPr>
                    <w:tabs>
                      <w:tab w:val="left" w:pos="2325"/>
                      <w:tab w:val="left" w:pos="3317"/>
                      <w:tab w:val="left" w:pos="7995"/>
                    </w:tabs>
                    <w:spacing w:after="0"/>
                    <w:rPr>
                      <w:b/>
                      <w:sz w:val="20"/>
                      <w:szCs w:val="20"/>
                    </w:rPr>
                  </w:pPr>
                  <w:r>
                    <w:rPr>
                      <w:b/>
                      <w:sz w:val="20"/>
                      <w:szCs w:val="20"/>
                    </w:rPr>
                    <w:t>Téléphone :</w:t>
                  </w: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2809" w:rsidRDefault="00312809">
                  <w:pPr>
                    <w:tabs>
                      <w:tab w:val="left" w:pos="2325"/>
                      <w:tab w:val="left" w:pos="3317"/>
                      <w:tab w:val="left" w:pos="7995"/>
                    </w:tabs>
                    <w:spacing w:after="0"/>
                    <w:rPr>
                      <w:sz w:val="20"/>
                      <w:szCs w:val="20"/>
                    </w:rPr>
                  </w:pPr>
                </w:p>
              </w:tc>
              <w:tc>
                <w:tcPr>
                  <w:tcW w:w="703" w:type="dxa"/>
                  <w:tcBorders>
                    <w:left w:val="single" w:sz="4" w:space="0" w:color="00000A"/>
                    <w:right w:val="single" w:sz="4" w:space="0" w:color="00000A"/>
                  </w:tcBorders>
                  <w:shd w:val="clear" w:color="auto" w:fill="auto"/>
                  <w:tcMar>
                    <w:left w:w="93" w:type="dxa"/>
                  </w:tcMar>
                </w:tcPr>
                <w:p w:rsidR="00312809" w:rsidRDefault="00860095">
                  <w:pPr>
                    <w:tabs>
                      <w:tab w:val="left" w:pos="2325"/>
                      <w:tab w:val="left" w:pos="3317"/>
                      <w:tab w:val="left" w:pos="7995"/>
                    </w:tabs>
                    <w:spacing w:after="0"/>
                    <w:rPr>
                      <w:b/>
                      <w:sz w:val="20"/>
                      <w:szCs w:val="20"/>
                    </w:rPr>
                  </w:pPr>
                  <w:r>
                    <w:rPr>
                      <w:b/>
                      <w:sz w:val="20"/>
                      <w:szCs w:val="20"/>
                    </w:rPr>
                    <w:t>Fax :</w:t>
                  </w:r>
                </w:p>
              </w:tc>
              <w:tc>
                <w:tcPr>
                  <w:tcW w:w="174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2809" w:rsidRDefault="00312809">
                  <w:pPr>
                    <w:tabs>
                      <w:tab w:val="left" w:pos="2325"/>
                      <w:tab w:val="left" w:pos="3317"/>
                      <w:tab w:val="left" w:pos="7995"/>
                    </w:tabs>
                    <w:spacing w:after="0"/>
                    <w:rPr>
                      <w:sz w:val="20"/>
                      <w:szCs w:val="20"/>
                    </w:rPr>
                  </w:pPr>
                </w:p>
              </w:tc>
            </w:tr>
          </w:tbl>
          <w:p w:rsidR="00312809" w:rsidRDefault="00312809">
            <w:pPr>
              <w:tabs>
                <w:tab w:val="left" w:pos="2325"/>
                <w:tab w:val="left" w:pos="3317"/>
                <w:tab w:val="left" w:pos="7995"/>
              </w:tabs>
              <w:spacing w:after="0"/>
              <w:rPr>
                <w:b/>
                <w:sz w:val="4"/>
                <w:szCs w:val="4"/>
                <w:u w:val="single"/>
              </w:rPr>
            </w:pPr>
          </w:p>
          <w:tbl>
            <w:tblPr>
              <w:tblW w:w="10533" w:type="dxa"/>
              <w:tblBorders>
                <w:right w:val="single" w:sz="4" w:space="0" w:color="00000A"/>
                <w:insideV w:val="single" w:sz="4" w:space="0" w:color="00000A"/>
              </w:tblBorders>
              <w:tblLook w:val="04A0" w:firstRow="1" w:lastRow="0" w:firstColumn="1" w:lastColumn="0" w:noHBand="0" w:noVBand="1"/>
            </w:tblPr>
            <w:tblGrid>
              <w:gridCol w:w="2010"/>
              <w:gridCol w:w="8523"/>
            </w:tblGrid>
            <w:tr w:rsidR="00312809">
              <w:trPr>
                <w:trHeight w:val="328"/>
              </w:trPr>
              <w:tc>
                <w:tcPr>
                  <w:tcW w:w="2010" w:type="dxa"/>
                  <w:tcBorders>
                    <w:right w:val="single" w:sz="4" w:space="0" w:color="00000A"/>
                  </w:tcBorders>
                  <w:shd w:val="clear" w:color="auto" w:fill="auto"/>
                </w:tcPr>
                <w:p w:rsidR="00312809" w:rsidRDefault="00860095">
                  <w:pPr>
                    <w:pStyle w:val="Titre1"/>
                    <w:jc w:val="both"/>
                  </w:pPr>
                  <w:r>
                    <w:t>Secteur d’activité</w:t>
                  </w:r>
                </w:p>
              </w:tc>
              <w:tc>
                <w:tcPr>
                  <w:tcW w:w="852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2809" w:rsidRDefault="00312809">
                  <w:pPr>
                    <w:tabs>
                      <w:tab w:val="left" w:pos="2325"/>
                      <w:tab w:val="left" w:pos="3317"/>
                      <w:tab w:val="left" w:pos="7995"/>
                    </w:tabs>
                    <w:spacing w:after="0"/>
                    <w:rPr>
                      <w:sz w:val="20"/>
                      <w:szCs w:val="20"/>
                    </w:rPr>
                  </w:pPr>
                </w:p>
              </w:tc>
            </w:tr>
          </w:tbl>
          <w:p w:rsidR="00312809" w:rsidRDefault="00312809">
            <w:pPr>
              <w:spacing w:after="0" w:line="240" w:lineRule="auto"/>
            </w:pPr>
          </w:p>
          <w:p w:rsidR="00312809" w:rsidRDefault="00860095">
            <w:pPr>
              <w:pStyle w:val="Titreprincipal"/>
              <w:shd w:val="clear" w:color="auto" w:fill="FFFFFF"/>
              <w:ind w:left="137" w:right="125"/>
              <w:jc w:val="both"/>
              <w:rPr>
                <w:rFonts w:asciiTheme="minorHAnsi" w:hAnsiTheme="minorHAnsi" w:cstheme="minorHAnsi"/>
                <w:b w:val="0"/>
                <w:bCs w:val="0"/>
                <w:sz w:val="20"/>
                <w:szCs w:val="20"/>
                <w:lang w:eastAsia="en-US"/>
              </w:rPr>
            </w:pPr>
            <w:r>
              <w:rPr>
                <w:rFonts w:asciiTheme="minorHAnsi" w:hAnsiTheme="minorHAnsi" w:cstheme="minorHAnsi"/>
                <w:b w:val="0"/>
                <w:bCs w:val="0"/>
                <w:sz w:val="20"/>
                <w:szCs w:val="20"/>
              </w:rPr>
              <w:t>Je soussigné</w:t>
            </w:r>
            <w:r w:rsidR="009A4583">
              <w:rPr>
                <w:rFonts w:asciiTheme="minorHAnsi" w:hAnsiTheme="minorHAnsi" w:cstheme="minorHAnsi"/>
                <w:b w:val="0"/>
                <w:bCs w:val="0"/>
                <w:sz w:val="20"/>
                <w:szCs w:val="20"/>
              </w:rPr>
              <w:t>(</w:t>
            </w:r>
            <w:r>
              <w:rPr>
                <w:rFonts w:asciiTheme="minorHAnsi" w:hAnsiTheme="minorHAnsi" w:cstheme="minorHAnsi"/>
                <w:b w:val="0"/>
                <w:bCs w:val="0"/>
                <w:sz w:val="20"/>
                <w:szCs w:val="20"/>
              </w:rPr>
              <w:t>e</w:t>
            </w:r>
            <w:proofErr w:type="gramStart"/>
            <w:r w:rsidR="00AB6647">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 xml:space="preserve"> </w:t>
            </w:r>
            <w:proofErr w:type="gramEnd"/>
            <w:r>
              <w:rPr>
                <w:rFonts w:asciiTheme="minorHAnsi" w:hAnsiTheme="minorHAnsi" w:cstheme="minorHAnsi"/>
                <w:b w:val="0"/>
                <w:bCs w:val="0"/>
                <w:sz w:val="20"/>
                <w:szCs w:val="20"/>
              </w:rPr>
              <w:t xml:space="preserve">                                            , déclare par la présente</w:t>
            </w:r>
            <w:r w:rsidR="009A4583">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déroger aux travaux réglementés détaillés en page 3 et suivantes </w:t>
            </w:r>
            <w:r>
              <w:rPr>
                <w:rFonts w:asciiTheme="minorHAnsi" w:hAnsiTheme="minorHAnsi" w:cstheme="minorHAnsi"/>
                <w:b w:val="0"/>
                <w:bCs w:val="0"/>
                <w:sz w:val="20"/>
                <w:szCs w:val="20"/>
                <w:lang w:eastAsia="en-US"/>
              </w:rPr>
              <w:t>en vue d’accueillir des jeunes mineurs âgés d’au moins 15 ans en formation professionnelle.</w:t>
            </w:r>
          </w:p>
          <w:p w:rsidR="00312809" w:rsidRDefault="00860095">
            <w:pPr>
              <w:tabs>
                <w:tab w:val="left" w:pos="4045"/>
              </w:tabs>
              <w:spacing w:after="0"/>
              <w:ind w:left="67"/>
              <w:rPr>
                <w:rFonts w:cstheme="minorHAnsi"/>
                <w:sz w:val="20"/>
                <w:szCs w:val="20"/>
              </w:rPr>
            </w:pPr>
            <w:r>
              <w:rPr>
                <w:rFonts w:cstheme="minorHAnsi"/>
                <w:sz w:val="20"/>
                <w:szCs w:val="20"/>
              </w:rPr>
              <w:t xml:space="preserve"> J’atteste remplir les obligations visées à l’article R. 4153-40 du code du travail :</w:t>
            </w:r>
          </w:p>
          <w:p w:rsidR="009A4583" w:rsidRDefault="009A4583">
            <w:pPr>
              <w:tabs>
                <w:tab w:val="left" w:pos="4045"/>
              </w:tabs>
              <w:spacing w:after="0"/>
              <w:ind w:left="67"/>
              <w:rPr>
                <w:rFonts w:asciiTheme="minorHAnsi" w:hAnsiTheme="minorHAnsi" w:cstheme="minorHAnsi"/>
                <w:sz w:val="20"/>
                <w:szCs w:val="20"/>
              </w:rPr>
            </w:pPr>
          </w:p>
          <w:p w:rsidR="00312809" w:rsidRDefault="00860095">
            <w:pPr>
              <w:tabs>
                <w:tab w:val="left" w:pos="4045"/>
              </w:tabs>
              <w:spacing w:after="0"/>
              <w:ind w:left="351"/>
              <w:rPr>
                <w:rFonts w:asciiTheme="minorHAnsi" w:hAnsiTheme="minorHAnsi" w:cstheme="minorHAnsi"/>
                <w:sz w:val="20"/>
                <w:szCs w:val="20"/>
              </w:rPr>
            </w:pPr>
            <w:r>
              <w:rPr>
                <w:rFonts w:cstheme="minorHAnsi"/>
                <w:sz w:val="20"/>
                <w:szCs w:val="20"/>
                <w:u w:val="single"/>
              </w:rPr>
              <w:t>Avant affectation des jeunes au poste de travail</w:t>
            </w:r>
            <w:r>
              <w:rPr>
                <w:rFonts w:cstheme="minorHAnsi"/>
                <w:sz w:val="20"/>
                <w:szCs w:val="20"/>
              </w:rPr>
              <w:t xml:space="preserve"> : </w:t>
            </w:r>
          </w:p>
          <w:p w:rsidR="00312809" w:rsidRDefault="009A4583">
            <w:pPr>
              <w:pStyle w:val="Paragraphedeliste"/>
              <w:numPr>
                <w:ilvl w:val="0"/>
                <w:numId w:val="4"/>
              </w:numPr>
              <w:tabs>
                <w:tab w:val="left" w:pos="4045"/>
              </w:tabs>
              <w:spacing w:after="0"/>
              <w:rPr>
                <w:rFonts w:asciiTheme="minorHAnsi" w:hAnsiTheme="minorHAnsi" w:cstheme="minorHAnsi"/>
                <w:sz w:val="20"/>
                <w:szCs w:val="20"/>
              </w:rPr>
            </w:pPr>
            <w:r>
              <w:rPr>
                <w:rFonts w:cstheme="minorHAnsi"/>
                <w:sz w:val="20"/>
                <w:szCs w:val="20"/>
              </w:rPr>
              <w:t>Avoir</w:t>
            </w:r>
            <w:r w:rsidR="00860095">
              <w:rPr>
                <w:rFonts w:cstheme="minorHAnsi"/>
                <w:sz w:val="20"/>
                <w:szCs w:val="20"/>
              </w:rPr>
              <w:t xml:space="preserve"> procédé à l’évaluation des risques prévue aux articles L.4121-3 et suivants du code du travail comprenant une évaluation des risques existants pour les jeunes et liés à leur travail, </w:t>
            </w:r>
          </w:p>
          <w:p w:rsidR="00312809" w:rsidRPr="009A4583" w:rsidRDefault="009A4583">
            <w:pPr>
              <w:numPr>
                <w:ilvl w:val="0"/>
                <w:numId w:val="4"/>
              </w:numPr>
              <w:tabs>
                <w:tab w:val="left" w:pos="4045"/>
              </w:tabs>
              <w:spacing w:after="0" w:line="240" w:lineRule="auto"/>
              <w:ind w:left="714" w:hanging="357"/>
              <w:rPr>
                <w:rFonts w:asciiTheme="minorHAnsi" w:hAnsiTheme="minorHAnsi" w:cstheme="minorHAnsi"/>
                <w:sz w:val="20"/>
                <w:szCs w:val="20"/>
              </w:rPr>
            </w:pPr>
            <w:r>
              <w:rPr>
                <w:rFonts w:cstheme="minorHAnsi"/>
                <w:sz w:val="20"/>
                <w:szCs w:val="20"/>
              </w:rPr>
              <w:t>Avoir</w:t>
            </w:r>
            <w:r w:rsidR="00860095">
              <w:rPr>
                <w:rFonts w:cstheme="minorHAnsi"/>
                <w:sz w:val="20"/>
                <w:szCs w:val="20"/>
              </w:rPr>
              <w:t xml:space="preserve"> mis en œuvre, à la suite de cette évaluation, les actions de prévention </w:t>
            </w:r>
            <w:r>
              <w:rPr>
                <w:rFonts w:cstheme="minorHAnsi"/>
                <w:sz w:val="20"/>
                <w:szCs w:val="20"/>
              </w:rPr>
              <w:t>nécessaires</w:t>
            </w:r>
            <w:r w:rsidR="00860095">
              <w:rPr>
                <w:rFonts w:cstheme="minorHAnsi"/>
                <w:sz w:val="20"/>
                <w:szCs w:val="20"/>
              </w:rPr>
              <w:t xml:space="preserve"> prévues au 2</w:t>
            </w:r>
            <w:r w:rsidR="00860095">
              <w:rPr>
                <w:rFonts w:cstheme="minorHAnsi"/>
                <w:sz w:val="20"/>
                <w:szCs w:val="20"/>
                <w:vertAlign w:val="superscript"/>
              </w:rPr>
              <w:t>ème</w:t>
            </w:r>
            <w:r w:rsidR="00860095">
              <w:rPr>
                <w:rFonts w:cstheme="minorHAnsi"/>
                <w:sz w:val="20"/>
                <w:szCs w:val="20"/>
              </w:rPr>
              <w:t xml:space="preserve"> alinéa de l’article L. 4121-3.</w:t>
            </w:r>
          </w:p>
          <w:p w:rsidR="009A4583" w:rsidRDefault="009A4583" w:rsidP="009A4583">
            <w:pPr>
              <w:tabs>
                <w:tab w:val="left" w:pos="4045"/>
              </w:tabs>
              <w:spacing w:after="0" w:line="240" w:lineRule="auto"/>
              <w:ind w:left="714"/>
              <w:rPr>
                <w:rFonts w:asciiTheme="minorHAnsi" w:hAnsiTheme="minorHAnsi" w:cstheme="minorHAnsi"/>
                <w:sz w:val="20"/>
                <w:szCs w:val="20"/>
              </w:rPr>
            </w:pPr>
          </w:p>
          <w:p w:rsidR="00312809" w:rsidRDefault="00860095">
            <w:pPr>
              <w:tabs>
                <w:tab w:val="left" w:pos="4045"/>
              </w:tabs>
              <w:spacing w:after="0"/>
              <w:ind w:left="351"/>
              <w:rPr>
                <w:rFonts w:cstheme="minorHAnsi"/>
                <w:sz w:val="20"/>
                <w:szCs w:val="20"/>
              </w:rPr>
            </w:pPr>
            <w:r>
              <w:rPr>
                <w:rFonts w:cstheme="minorHAnsi"/>
                <w:sz w:val="20"/>
                <w:szCs w:val="20"/>
                <w:u w:val="single"/>
              </w:rPr>
              <w:t>Avant toute mise en situation de travail du jeune</w:t>
            </w:r>
            <w:r>
              <w:rPr>
                <w:rFonts w:cstheme="minorHAnsi"/>
                <w:sz w:val="20"/>
                <w:szCs w:val="20"/>
              </w:rPr>
              <w:t xml:space="preserve"> :</w:t>
            </w:r>
          </w:p>
          <w:p w:rsidR="009A4583" w:rsidRDefault="009A4583">
            <w:pPr>
              <w:tabs>
                <w:tab w:val="left" w:pos="4045"/>
              </w:tabs>
              <w:spacing w:after="0"/>
              <w:ind w:left="351"/>
              <w:rPr>
                <w:rFonts w:asciiTheme="minorHAnsi" w:hAnsiTheme="minorHAnsi" w:cstheme="minorHAnsi"/>
                <w:sz w:val="20"/>
                <w:szCs w:val="20"/>
              </w:rPr>
            </w:pPr>
          </w:p>
          <w:p w:rsidR="00312809" w:rsidRDefault="009A4583">
            <w:pPr>
              <w:numPr>
                <w:ilvl w:val="0"/>
                <w:numId w:val="4"/>
              </w:numPr>
              <w:tabs>
                <w:tab w:val="left" w:pos="4045"/>
              </w:tabs>
              <w:spacing w:after="0" w:line="240" w:lineRule="auto"/>
              <w:rPr>
                <w:rFonts w:asciiTheme="minorHAnsi" w:hAnsiTheme="minorHAnsi" w:cstheme="minorHAnsi"/>
                <w:sz w:val="20"/>
                <w:szCs w:val="20"/>
              </w:rPr>
            </w:pPr>
            <w:r>
              <w:rPr>
                <w:rFonts w:cstheme="minorHAnsi"/>
                <w:sz w:val="20"/>
                <w:szCs w:val="20"/>
              </w:rPr>
              <w:t>Avoir</w:t>
            </w:r>
            <w:r w:rsidR="00860095">
              <w:rPr>
                <w:rFonts w:cstheme="minorHAnsi"/>
                <w:sz w:val="20"/>
                <w:szCs w:val="20"/>
              </w:rPr>
              <w:t xml:space="preserve"> dispensé la formation à la sécurité en m’assurant qu’elle est adaptée à son âge, son niveau de formation et son expérience professionnelle </w:t>
            </w:r>
            <w:r w:rsidR="00860095">
              <w:rPr>
                <w:rFonts w:cstheme="minorHAnsi"/>
                <w:b/>
                <w:sz w:val="20"/>
                <w:szCs w:val="20"/>
                <w:u w:val="single"/>
              </w:rPr>
              <w:t>et</w:t>
            </w:r>
            <w:r w:rsidR="00860095">
              <w:rPr>
                <w:rFonts w:cstheme="minorHAnsi"/>
                <w:sz w:val="20"/>
                <w:szCs w:val="20"/>
              </w:rPr>
              <w:t xml:space="preserve"> :</w:t>
            </w:r>
          </w:p>
          <w:p w:rsidR="00312809" w:rsidRDefault="00860095">
            <w:pPr>
              <w:numPr>
                <w:ilvl w:val="1"/>
                <w:numId w:val="4"/>
              </w:numPr>
              <w:tabs>
                <w:tab w:val="left" w:pos="4045"/>
              </w:tabs>
              <w:spacing w:after="0" w:line="240" w:lineRule="auto"/>
              <w:rPr>
                <w:rFonts w:asciiTheme="minorHAnsi" w:hAnsiTheme="minorHAnsi" w:cstheme="minorHAnsi"/>
                <w:sz w:val="20"/>
                <w:szCs w:val="20"/>
              </w:rPr>
            </w:pPr>
            <w:r>
              <w:rPr>
                <w:rFonts w:cstheme="minorHAnsi"/>
                <w:b/>
                <w:bCs/>
                <w:sz w:val="20"/>
                <w:szCs w:val="20"/>
              </w:rPr>
              <w:t xml:space="preserve">(Employeur) </w:t>
            </w:r>
            <w:r>
              <w:rPr>
                <w:rFonts w:cstheme="minorHAnsi"/>
                <w:sz w:val="20"/>
                <w:szCs w:val="20"/>
              </w:rPr>
              <w:t>: l’avoir informé sur les risques pour sa santé et sa sécurité ainsi que sur les mesures prises pour y remédier,</w:t>
            </w:r>
          </w:p>
          <w:p w:rsidR="00312809" w:rsidRDefault="00860095">
            <w:pPr>
              <w:numPr>
                <w:ilvl w:val="1"/>
                <w:numId w:val="4"/>
              </w:numPr>
              <w:tabs>
                <w:tab w:val="left" w:pos="4045"/>
              </w:tabs>
              <w:spacing w:after="0" w:line="240" w:lineRule="auto"/>
              <w:rPr>
                <w:rFonts w:asciiTheme="minorHAnsi" w:hAnsiTheme="minorHAnsi" w:cstheme="minorHAnsi"/>
                <w:sz w:val="20"/>
                <w:szCs w:val="20"/>
              </w:rPr>
            </w:pPr>
            <w:r>
              <w:rPr>
                <w:rFonts w:cstheme="minorHAnsi"/>
                <w:b/>
                <w:bCs/>
                <w:sz w:val="20"/>
                <w:szCs w:val="20"/>
              </w:rPr>
              <w:t xml:space="preserve">(Chef d’établissement de formation) </w:t>
            </w:r>
            <w:r>
              <w:rPr>
                <w:rFonts w:cstheme="minorHAnsi"/>
                <w:sz w:val="20"/>
                <w:szCs w:val="20"/>
              </w:rPr>
              <w:t>: avoir dispensé au jeune la formation à la sécurité prévue dans le cadre de la formation professionnelle assurée et en avoir organisé l’évaluation,</w:t>
            </w:r>
          </w:p>
          <w:p w:rsidR="00312809" w:rsidRDefault="009A4583">
            <w:pPr>
              <w:numPr>
                <w:ilvl w:val="0"/>
                <w:numId w:val="4"/>
              </w:numPr>
              <w:tabs>
                <w:tab w:val="left" w:pos="4045"/>
              </w:tabs>
              <w:spacing w:after="0" w:line="240" w:lineRule="auto"/>
              <w:rPr>
                <w:rFonts w:asciiTheme="minorHAnsi" w:hAnsiTheme="minorHAnsi" w:cstheme="minorHAnsi"/>
                <w:sz w:val="20"/>
                <w:szCs w:val="20"/>
              </w:rPr>
            </w:pPr>
            <w:r>
              <w:rPr>
                <w:rFonts w:cstheme="minorHAnsi"/>
                <w:sz w:val="20"/>
                <w:szCs w:val="20"/>
              </w:rPr>
              <w:t>M’être</w:t>
            </w:r>
            <w:r w:rsidR="00860095">
              <w:rPr>
                <w:rFonts w:cstheme="minorHAnsi"/>
                <w:sz w:val="20"/>
                <w:szCs w:val="20"/>
              </w:rPr>
              <w:t xml:space="preserve"> </w:t>
            </w:r>
            <w:r>
              <w:rPr>
                <w:rFonts w:cstheme="minorHAnsi"/>
                <w:sz w:val="20"/>
                <w:szCs w:val="20"/>
              </w:rPr>
              <w:t>assuré (</w:t>
            </w:r>
            <w:r w:rsidR="00860095">
              <w:rPr>
                <w:rFonts w:cstheme="minorHAnsi"/>
                <w:sz w:val="20"/>
                <w:szCs w:val="20"/>
              </w:rPr>
              <w:t>e</w:t>
            </w:r>
            <w:r>
              <w:rPr>
                <w:rFonts w:cstheme="minorHAnsi"/>
                <w:sz w:val="20"/>
                <w:szCs w:val="20"/>
              </w:rPr>
              <w:t xml:space="preserve">) </w:t>
            </w:r>
            <w:r w:rsidR="00860095">
              <w:rPr>
                <w:rFonts w:cstheme="minorHAnsi"/>
                <w:sz w:val="20"/>
                <w:szCs w:val="20"/>
              </w:rPr>
              <w:t>de l’encadrement du jeune en formation par une personne compétente durant l’exécution de ces travaux,</w:t>
            </w:r>
          </w:p>
          <w:p w:rsidR="00312809" w:rsidRPr="009A4583" w:rsidRDefault="009A4583">
            <w:pPr>
              <w:numPr>
                <w:ilvl w:val="0"/>
                <w:numId w:val="4"/>
              </w:numPr>
              <w:tabs>
                <w:tab w:val="left" w:pos="4045"/>
              </w:tabs>
              <w:spacing w:after="0" w:line="240" w:lineRule="auto"/>
              <w:ind w:left="714" w:hanging="357"/>
              <w:rPr>
                <w:rFonts w:asciiTheme="minorHAnsi" w:hAnsiTheme="minorHAnsi" w:cstheme="minorHAnsi"/>
                <w:sz w:val="20"/>
                <w:szCs w:val="20"/>
              </w:rPr>
            </w:pPr>
            <w:r>
              <w:rPr>
                <w:rFonts w:cstheme="minorHAnsi"/>
                <w:sz w:val="20"/>
                <w:szCs w:val="20"/>
              </w:rPr>
              <w:t>Avoir</w:t>
            </w:r>
            <w:r w:rsidR="00860095">
              <w:rPr>
                <w:rFonts w:cstheme="minorHAnsi"/>
                <w:sz w:val="20"/>
                <w:szCs w:val="20"/>
              </w:rPr>
              <w:t xml:space="preserve"> obtenu pour chaque jeune la délivrance d’un avis médical d’aptitude.</w:t>
            </w:r>
          </w:p>
          <w:p w:rsidR="009A4583" w:rsidRDefault="009A4583" w:rsidP="009A4583">
            <w:pPr>
              <w:tabs>
                <w:tab w:val="left" w:pos="4045"/>
              </w:tabs>
              <w:spacing w:after="0" w:line="240" w:lineRule="auto"/>
              <w:rPr>
                <w:rFonts w:asciiTheme="minorHAnsi" w:hAnsiTheme="minorHAnsi" w:cstheme="minorHAnsi"/>
                <w:sz w:val="20"/>
                <w:szCs w:val="20"/>
              </w:rPr>
            </w:pPr>
          </w:p>
          <w:p w:rsidR="009A4583" w:rsidRDefault="009A4583" w:rsidP="009A4583">
            <w:pPr>
              <w:tabs>
                <w:tab w:val="left" w:pos="4045"/>
              </w:tabs>
              <w:spacing w:after="0" w:line="240" w:lineRule="auto"/>
              <w:rPr>
                <w:rFonts w:asciiTheme="minorHAnsi" w:hAnsiTheme="minorHAnsi" w:cstheme="minorHAnsi"/>
                <w:sz w:val="20"/>
                <w:szCs w:val="20"/>
              </w:rPr>
            </w:pPr>
          </w:p>
          <w:p w:rsidR="009A4583" w:rsidRDefault="009A4583" w:rsidP="009A4583">
            <w:pPr>
              <w:tabs>
                <w:tab w:val="left" w:pos="4045"/>
              </w:tabs>
              <w:spacing w:after="0" w:line="240" w:lineRule="auto"/>
              <w:rPr>
                <w:rFonts w:asciiTheme="minorHAnsi" w:hAnsiTheme="minorHAnsi" w:cstheme="minorHAnsi"/>
                <w:sz w:val="20"/>
                <w:szCs w:val="20"/>
              </w:rPr>
            </w:pPr>
          </w:p>
          <w:p w:rsidR="009A4583" w:rsidRDefault="009A4583" w:rsidP="009A4583">
            <w:pPr>
              <w:tabs>
                <w:tab w:val="left" w:pos="4045"/>
              </w:tabs>
              <w:spacing w:after="0" w:line="240" w:lineRule="auto"/>
              <w:rPr>
                <w:rFonts w:asciiTheme="minorHAnsi" w:hAnsiTheme="minorHAnsi" w:cstheme="minorHAnsi"/>
                <w:sz w:val="20"/>
                <w:szCs w:val="20"/>
              </w:rPr>
            </w:pPr>
          </w:p>
          <w:p w:rsidR="009A4583" w:rsidRDefault="009A4583" w:rsidP="009A4583">
            <w:pPr>
              <w:tabs>
                <w:tab w:val="left" w:pos="4045"/>
              </w:tabs>
              <w:spacing w:after="0" w:line="240" w:lineRule="auto"/>
              <w:rPr>
                <w:rFonts w:asciiTheme="minorHAnsi" w:hAnsiTheme="minorHAnsi" w:cstheme="minorHAnsi"/>
                <w:sz w:val="20"/>
                <w:szCs w:val="20"/>
              </w:rPr>
            </w:pPr>
          </w:p>
          <w:p w:rsidR="009A4583" w:rsidRDefault="009A4583" w:rsidP="009A4583">
            <w:pPr>
              <w:tabs>
                <w:tab w:val="left" w:pos="4045"/>
              </w:tabs>
              <w:spacing w:after="0" w:line="240" w:lineRule="auto"/>
              <w:rPr>
                <w:rFonts w:asciiTheme="minorHAnsi" w:hAnsiTheme="minorHAnsi" w:cstheme="minorHAnsi"/>
                <w:sz w:val="20"/>
                <w:szCs w:val="20"/>
              </w:rPr>
            </w:pPr>
          </w:p>
          <w:p w:rsidR="009A4583" w:rsidRDefault="009A4583" w:rsidP="009A4583">
            <w:pPr>
              <w:tabs>
                <w:tab w:val="left" w:pos="4045"/>
              </w:tabs>
              <w:spacing w:after="0" w:line="240" w:lineRule="auto"/>
              <w:rPr>
                <w:rFonts w:asciiTheme="minorHAnsi" w:hAnsiTheme="minorHAnsi" w:cstheme="minorHAnsi"/>
                <w:sz w:val="20"/>
                <w:szCs w:val="20"/>
              </w:rPr>
            </w:pPr>
          </w:p>
          <w:p w:rsidR="00312809" w:rsidRDefault="00312809">
            <w:pPr>
              <w:spacing w:after="0" w:line="240" w:lineRule="auto"/>
              <w:rPr>
                <w:rFonts w:asciiTheme="minorHAnsi" w:hAnsiTheme="minorHAnsi" w:cstheme="minorHAnsi"/>
                <w:sz w:val="20"/>
                <w:szCs w:val="20"/>
              </w:rPr>
            </w:pPr>
          </w:p>
          <w:p w:rsidR="00312809" w:rsidRDefault="00860095">
            <w:pPr>
              <w:spacing w:after="0"/>
              <w:ind w:left="137" w:right="125"/>
              <w:rPr>
                <w:rFonts w:asciiTheme="minorHAnsi" w:hAnsiTheme="minorHAnsi" w:cstheme="minorHAnsi"/>
                <w:sz w:val="20"/>
                <w:szCs w:val="20"/>
              </w:rPr>
            </w:pPr>
            <w:r>
              <w:rPr>
                <w:rFonts w:cstheme="minorHAnsi"/>
                <w:sz w:val="20"/>
                <w:szCs w:val="20"/>
              </w:rPr>
              <w:t>Je m’engage à :</w:t>
            </w:r>
          </w:p>
          <w:p w:rsidR="00312809" w:rsidRDefault="009A4583">
            <w:pPr>
              <w:numPr>
                <w:ilvl w:val="0"/>
                <w:numId w:val="5"/>
              </w:numPr>
              <w:spacing w:after="0" w:line="240" w:lineRule="auto"/>
              <w:ind w:right="125"/>
              <w:rPr>
                <w:rFonts w:asciiTheme="minorHAnsi" w:hAnsiTheme="minorHAnsi" w:cstheme="minorHAnsi"/>
                <w:b/>
                <w:bCs/>
                <w:sz w:val="20"/>
                <w:szCs w:val="20"/>
              </w:rPr>
            </w:pPr>
            <w:r>
              <w:rPr>
                <w:rFonts w:cstheme="minorHAnsi"/>
                <w:sz w:val="20"/>
                <w:szCs w:val="20"/>
              </w:rPr>
              <w:t>Communiquer</w:t>
            </w:r>
            <w:r w:rsidR="00860095">
              <w:rPr>
                <w:rFonts w:cstheme="minorHAnsi"/>
                <w:sz w:val="20"/>
                <w:szCs w:val="20"/>
              </w:rPr>
              <w:t xml:space="preserve"> à l’inspection du travail toute modification intervenue liée à mon secteur d’activité, à la formation professionnelle assurée ainsi qu’aux travaux pour lesquels la déclaration de dérogation est adressée (R. 4153-42),</w:t>
            </w:r>
          </w:p>
          <w:p w:rsidR="00312809" w:rsidRDefault="009A4583">
            <w:pPr>
              <w:numPr>
                <w:ilvl w:val="0"/>
                <w:numId w:val="5"/>
              </w:numPr>
              <w:spacing w:after="0" w:line="240" w:lineRule="auto"/>
              <w:ind w:right="125"/>
              <w:rPr>
                <w:rFonts w:asciiTheme="minorHAnsi" w:hAnsiTheme="minorHAnsi" w:cstheme="minorHAnsi"/>
                <w:sz w:val="20"/>
                <w:szCs w:val="20"/>
              </w:rPr>
            </w:pPr>
            <w:r>
              <w:rPr>
                <w:rFonts w:cstheme="minorHAnsi"/>
                <w:sz w:val="20"/>
                <w:szCs w:val="20"/>
              </w:rPr>
              <w:t>Tenir</w:t>
            </w:r>
            <w:r w:rsidR="00860095">
              <w:rPr>
                <w:rFonts w:cstheme="minorHAnsi"/>
                <w:sz w:val="20"/>
                <w:szCs w:val="20"/>
              </w:rPr>
              <w:t xml:space="preserve"> à la disposition de l’inspection du travail les modifications relatives aux lieux de formation connus et à la qualité ou la fonction des encadrants (R. 4153-43).</w:t>
            </w:r>
          </w:p>
          <w:p w:rsidR="00312809" w:rsidRDefault="00312809">
            <w:pPr>
              <w:spacing w:after="0" w:line="240" w:lineRule="auto"/>
              <w:rPr>
                <w:sz w:val="20"/>
                <w:szCs w:val="20"/>
              </w:rPr>
            </w:pPr>
          </w:p>
          <w:p w:rsidR="00312809" w:rsidRDefault="00860095">
            <w:pPr>
              <w:spacing w:after="0" w:line="240" w:lineRule="auto"/>
              <w:rPr>
                <w:sz w:val="20"/>
                <w:szCs w:val="20"/>
              </w:rPr>
            </w:pPr>
            <w:r>
              <w:rPr>
                <w:sz w:val="20"/>
                <w:szCs w:val="20"/>
              </w:rPr>
              <w:t xml:space="preserve">Fait à                                         le           </w:t>
            </w:r>
            <w:r>
              <w:rPr>
                <w:sz w:val="20"/>
                <w:szCs w:val="20"/>
              </w:rPr>
              <w:tab/>
            </w:r>
            <w:r>
              <w:rPr>
                <w:sz w:val="20"/>
                <w:szCs w:val="20"/>
              </w:rPr>
              <w:tab/>
            </w:r>
            <w:r>
              <w:rPr>
                <w:sz w:val="20"/>
                <w:szCs w:val="20"/>
              </w:rPr>
              <w:tab/>
            </w:r>
            <w:r>
              <w:rPr>
                <w:sz w:val="20"/>
                <w:szCs w:val="20"/>
              </w:rPr>
              <w:tab/>
            </w:r>
            <w:r>
              <w:rPr>
                <w:sz w:val="20"/>
                <w:szCs w:val="20"/>
              </w:rPr>
              <w:tab/>
              <w:t xml:space="preserve">         Signature, qualité du déclarant et cachet</w:t>
            </w:r>
          </w:p>
          <w:p w:rsidR="00312809" w:rsidRDefault="00312809">
            <w:pPr>
              <w:tabs>
                <w:tab w:val="left" w:pos="2325"/>
              </w:tabs>
              <w:spacing w:after="0"/>
              <w:rPr>
                <w:sz w:val="20"/>
                <w:szCs w:val="20"/>
              </w:rPr>
            </w:pPr>
          </w:p>
          <w:p w:rsidR="00312809" w:rsidRDefault="00312809">
            <w:pPr>
              <w:tabs>
                <w:tab w:val="left" w:pos="2325"/>
              </w:tabs>
              <w:spacing w:after="0"/>
              <w:rPr>
                <w:sz w:val="20"/>
                <w:szCs w:val="20"/>
              </w:rPr>
            </w:pPr>
          </w:p>
        </w:tc>
      </w:tr>
    </w:tbl>
    <w:p w:rsidR="00312809" w:rsidRDefault="00312809">
      <w:pPr>
        <w:tabs>
          <w:tab w:val="left" w:pos="1134"/>
          <w:tab w:val="left" w:pos="6521"/>
        </w:tabs>
        <w:spacing w:after="0"/>
        <w:rPr>
          <w:sz w:val="10"/>
          <w:szCs w:val="10"/>
        </w:rPr>
      </w:pPr>
    </w:p>
    <w:p w:rsidR="00312809" w:rsidRDefault="00312809">
      <w:pPr>
        <w:tabs>
          <w:tab w:val="left" w:pos="1134"/>
        </w:tabs>
        <w:spacing w:after="0"/>
        <w:rPr>
          <w:sz w:val="8"/>
          <w:szCs w:val="20"/>
          <w:vertAlign w:val="superscript"/>
        </w:rPr>
      </w:pPr>
    </w:p>
    <w:p w:rsidR="00312809" w:rsidRDefault="00312809">
      <w:pPr>
        <w:tabs>
          <w:tab w:val="left" w:pos="1134"/>
        </w:tabs>
        <w:spacing w:after="0"/>
        <w:rPr>
          <w:sz w:val="8"/>
          <w:szCs w:val="20"/>
          <w:vertAlign w:val="superscript"/>
        </w:rPr>
      </w:pPr>
    </w:p>
    <w:tbl>
      <w:tblPr>
        <w:tblW w:w="10691"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left w:w="217" w:type="dxa"/>
          <w:bottom w:w="113" w:type="dxa"/>
          <w:right w:w="227" w:type="dxa"/>
        </w:tblCellMar>
        <w:tblLook w:val="04A0" w:firstRow="1" w:lastRow="0" w:firstColumn="1" w:lastColumn="0" w:noHBand="0" w:noVBand="1"/>
      </w:tblPr>
      <w:tblGrid>
        <w:gridCol w:w="10819"/>
      </w:tblGrid>
      <w:tr w:rsidR="00312809">
        <w:trPr>
          <w:trHeight w:val="3538"/>
        </w:trPr>
        <w:tc>
          <w:tcPr>
            <w:tcW w:w="10691" w:type="dxa"/>
            <w:tcBorders>
              <w:top w:val="single" w:sz="4" w:space="0" w:color="00000A"/>
              <w:left w:val="single" w:sz="4" w:space="0" w:color="00000A"/>
              <w:bottom w:val="single" w:sz="4" w:space="0" w:color="00000A"/>
              <w:right w:val="single" w:sz="4" w:space="0" w:color="00000A"/>
            </w:tcBorders>
            <w:shd w:val="clear" w:color="auto" w:fill="auto"/>
            <w:tcMar>
              <w:left w:w="217" w:type="dxa"/>
            </w:tcMar>
          </w:tcPr>
          <w:p w:rsidR="00312809" w:rsidRDefault="00860095">
            <w:pPr>
              <w:numPr>
                <w:ilvl w:val="0"/>
                <w:numId w:val="1"/>
              </w:numPr>
              <w:spacing w:after="80"/>
              <w:rPr>
                <w:szCs w:val="20"/>
              </w:rPr>
            </w:pPr>
            <w:r>
              <w:rPr>
                <w:b/>
                <w:szCs w:val="20"/>
                <w:u w:val="single"/>
              </w:rPr>
              <w:t xml:space="preserve">FORMATION PROFESSIONNELLE ASSUREE AUX JEUNES </w:t>
            </w:r>
            <w:r>
              <w:rPr>
                <w:szCs w:val="20"/>
              </w:rPr>
              <w:t>(à compléter obligatoirement par le déclarant y compris entreprise)</w:t>
            </w:r>
          </w:p>
          <w:tbl>
            <w:tblPr>
              <w:tblW w:w="10238" w:type="dxa"/>
              <w:tblInd w:w="1" w:type="dxa"/>
              <w:tblBorders>
                <w:right w:val="single" w:sz="4" w:space="0" w:color="00000A"/>
                <w:insideV w:val="single" w:sz="4" w:space="0" w:color="00000A"/>
              </w:tblBorders>
              <w:tblLook w:val="04A0" w:firstRow="1" w:lastRow="0" w:firstColumn="1" w:lastColumn="0" w:noHBand="0" w:noVBand="1"/>
            </w:tblPr>
            <w:tblGrid>
              <w:gridCol w:w="2385"/>
              <w:gridCol w:w="7853"/>
            </w:tblGrid>
            <w:tr w:rsidR="00312809">
              <w:trPr>
                <w:trHeight w:val="464"/>
              </w:trPr>
              <w:tc>
                <w:tcPr>
                  <w:tcW w:w="2385" w:type="dxa"/>
                  <w:tcBorders>
                    <w:right w:val="single" w:sz="4" w:space="0" w:color="00000A"/>
                  </w:tcBorders>
                  <w:shd w:val="clear" w:color="auto" w:fill="auto"/>
                  <w:vAlign w:val="center"/>
                </w:tcPr>
                <w:p w:rsidR="00312809" w:rsidRDefault="00860095">
                  <w:pPr>
                    <w:tabs>
                      <w:tab w:val="left" w:pos="2325"/>
                      <w:tab w:val="left" w:pos="3317"/>
                      <w:tab w:val="left" w:pos="7995"/>
                    </w:tabs>
                    <w:spacing w:after="0"/>
                    <w:rPr>
                      <w:b/>
                      <w:sz w:val="20"/>
                      <w:szCs w:val="20"/>
                    </w:rPr>
                  </w:pPr>
                  <w:r>
                    <w:rPr>
                      <w:b/>
                      <w:sz w:val="20"/>
                      <w:szCs w:val="20"/>
                    </w:rPr>
                    <w:t>Diplôme préparé :</w:t>
                  </w:r>
                </w:p>
              </w:tc>
              <w:tc>
                <w:tcPr>
                  <w:tcW w:w="785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2809" w:rsidRDefault="00312809">
                  <w:pPr>
                    <w:tabs>
                      <w:tab w:val="left" w:pos="2325"/>
                      <w:tab w:val="left" w:pos="3317"/>
                      <w:tab w:val="left" w:pos="7995"/>
                    </w:tabs>
                    <w:spacing w:after="0"/>
                    <w:rPr>
                      <w:sz w:val="20"/>
                      <w:szCs w:val="20"/>
                    </w:rPr>
                  </w:pPr>
                </w:p>
              </w:tc>
            </w:tr>
          </w:tbl>
          <w:p w:rsidR="00312809" w:rsidRDefault="00312809">
            <w:pPr>
              <w:tabs>
                <w:tab w:val="left" w:pos="2325"/>
                <w:tab w:val="left" w:pos="3884"/>
                <w:tab w:val="left" w:pos="7995"/>
              </w:tabs>
              <w:spacing w:after="0"/>
              <w:rPr>
                <w:sz w:val="4"/>
                <w:szCs w:val="4"/>
              </w:rPr>
            </w:pPr>
          </w:p>
          <w:tbl>
            <w:tblPr>
              <w:tblW w:w="10197" w:type="dxa"/>
              <w:tblInd w:w="1" w:type="dxa"/>
              <w:tblBorders>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85"/>
              <w:gridCol w:w="2330"/>
              <w:gridCol w:w="5482"/>
            </w:tblGrid>
            <w:tr w:rsidR="00312809">
              <w:trPr>
                <w:trHeight w:hRule="exact" w:val="432"/>
              </w:trPr>
              <w:tc>
                <w:tcPr>
                  <w:tcW w:w="2385" w:type="dxa"/>
                  <w:vMerge w:val="restart"/>
                  <w:tcBorders>
                    <w:bottom w:val="single" w:sz="4" w:space="0" w:color="00000A"/>
                    <w:right w:val="single" w:sz="4" w:space="0" w:color="00000A"/>
                  </w:tcBorders>
                  <w:shd w:val="clear" w:color="auto" w:fill="auto"/>
                  <w:vAlign w:val="center"/>
                </w:tcPr>
                <w:p w:rsidR="00312809" w:rsidRDefault="00860095">
                  <w:pPr>
                    <w:tabs>
                      <w:tab w:val="left" w:pos="2325"/>
                      <w:tab w:val="left" w:pos="3317"/>
                      <w:tab w:val="left" w:pos="7995"/>
                    </w:tabs>
                    <w:spacing w:after="40" w:line="240" w:lineRule="auto"/>
                    <w:rPr>
                      <w:sz w:val="18"/>
                      <w:szCs w:val="20"/>
                    </w:rPr>
                  </w:pPr>
                  <w:r>
                    <w:rPr>
                      <w:b/>
                      <w:sz w:val="20"/>
                      <w:szCs w:val="20"/>
                    </w:rPr>
                    <w:t xml:space="preserve">Lieu(x) de </w:t>
                  </w:r>
                  <w:r w:rsidR="00A26D84">
                    <w:rPr>
                      <w:b/>
                      <w:sz w:val="20"/>
                      <w:szCs w:val="20"/>
                    </w:rPr>
                    <w:t>formation précise</w:t>
                  </w:r>
                  <w:r>
                    <w:rPr>
                      <w:b/>
                      <w:sz w:val="20"/>
                      <w:szCs w:val="20"/>
                    </w:rPr>
                    <w:t> :</w:t>
                  </w:r>
                  <w:r>
                    <w:rPr>
                      <w:sz w:val="18"/>
                      <w:szCs w:val="20"/>
                    </w:rPr>
                    <w:t xml:space="preserve"> </w:t>
                  </w:r>
                </w:p>
                <w:p w:rsidR="00312809" w:rsidRDefault="00860095">
                  <w:pPr>
                    <w:tabs>
                      <w:tab w:val="left" w:pos="2325"/>
                      <w:tab w:val="left" w:pos="3317"/>
                      <w:tab w:val="left" w:pos="7995"/>
                    </w:tabs>
                    <w:spacing w:after="40" w:line="240" w:lineRule="auto"/>
                    <w:rPr>
                      <w:b/>
                      <w:sz w:val="16"/>
                      <w:szCs w:val="16"/>
                    </w:rPr>
                  </w:pPr>
                  <w:r>
                    <w:rPr>
                      <w:sz w:val="16"/>
                      <w:szCs w:val="16"/>
                    </w:rPr>
                    <w:t>Identifier précisément les lieux dans lesquels la formation sera assurée aux jeunes. Par exemple : atelier de production, laboratoire, chantier, …</w:t>
                  </w:r>
                </w:p>
              </w:tc>
              <w:tc>
                <w:tcPr>
                  <w:tcW w:w="233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12809" w:rsidRDefault="00972750">
                  <w:pPr>
                    <w:tabs>
                      <w:tab w:val="left" w:pos="2325"/>
                      <w:tab w:val="left" w:pos="3317"/>
                      <w:tab w:val="left" w:pos="7995"/>
                    </w:tabs>
                    <w:spacing w:after="0" w:line="240" w:lineRule="auto"/>
                    <w:rPr>
                      <w:sz w:val="20"/>
                      <w:szCs w:val="20"/>
                    </w:rPr>
                  </w:pPr>
                  <w:sdt>
                    <w:sdtPr>
                      <w:rPr>
                        <w:sz w:val="20"/>
                        <w:szCs w:val="20"/>
                      </w:rPr>
                      <w:id w:val="1304661513"/>
                      <w14:checkbox>
                        <w14:checked w14:val="0"/>
                        <w14:checkedState w14:val="2612" w14:font="MS Gothic"/>
                        <w14:uncheckedState w14:val="2610" w14:font="MS Gothic"/>
                      </w14:checkbox>
                    </w:sdtPr>
                    <w:sdtEndPr/>
                    <w:sdtContent>
                      <w:r w:rsidR="005D2585">
                        <w:rPr>
                          <w:rFonts w:ascii="MS Gothic" w:eastAsia="MS Gothic" w:hAnsi="MS Gothic" w:hint="eastAsia"/>
                          <w:sz w:val="20"/>
                          <w:szCs w:val="20"/>
                        </w:rPr>
                        <w:t>☐</w:t>
                      </w:r>
                    </w:sdtContent>
                  </w:sdt>
                  <w:r w:rsidR="00860095">
                    <w:rPr>
                      <w:sz w:val="20"/>
                      <w:szCs w:val="20"/>
                    </w:rPr>
                    <w:t xml:space="preserve"> Atelier</w:t>
                  </w:r>
                </w:p>
              </w:tc>
              <w:tc>
                <w:tcPr>
                  <w:tcW w:w="5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12809" w:rsidRDefault="00860095">
                  <w:pPr>
                    <w:tabs>
                      <w:tab w:val="left" w:pos="2325"/>
                      <w:tab w:val="left" w:pos="3317"/>
                      <w:tab w:val="left" w:pos="7995"/>
                    </w:tabs>
                    <w:spacing w:after="0" w:line="240" w:lineRule="auto"/>
                    <w:rPr>
                      <w:i/>
                      <w:sz w:val="18"/>
                      <w:szCs w:val="20"/>
                    </w:rPr>
                  </w:pPr>
                  <w:r>
                    <w:rPr>
                      <w:i/>
                      <w:sz w:val="18"/>
                      <w:szCs w:val="20"/>
                    </w:rPr>
                    <w:t>Adresse</w:t>
                  </w:r>
                  <w:r w:rsidR="009A4583">
                    <w:rPr>
                      <w:i/>
                      <w:sz w:val="18"/>
                      <w:szCs w:val="20"/>
                    </w:rPr>
                    <w:t> :</w:t>
                  </w:r>
                </w:p>
              </w:tc>
            </w:tr>
            <w:tr w:rsidR="00312809">
              <w:trPr>
                <w:trHeight w:hRule="exact" w:val="105"/>
              </w:trPr>
              <w:tc>
                <w:tcPr>
                  <w:tcW w:w="2385" w:type="dxa"/>
                  <w:vMerge/>
                  <w:tcBorders>
                    <w:top w:val="single" w:sz="4" w:space="0" w:color="00000A"/>
                    <w:bottom w:val="single" w:sz="4" w:space="0" w:color="00000A"/>
                    <w:right w:val="single" w:sz="4" w:space="0" w:color="00000A"/>
                  </w:tcBorders>
                  <w:shd w:val="clear" w:color="auto" w:fill="auto"/>
                  <w:vAlign w:val="center"/>
                </w:tcPr>
                <w:p w:rsidR="00312809" w:rsidRDefault="00312809">
                  <w:pPr>
                    <w:tabs>
                      <w:tab w:val="left" w:pos="2325"/>
                      <w:tab w:val="left" w:pos="3317"/>
                      <w:tab w:val="left" w:pos="7995"/>
                    </w:tabs>
                    <w:spacing w:after="0" w:line="240" w:lineRule="auto"/>
                    <w:rPr>
                      <w:b/>
                      <w:sz w:val="20"/>
                      <w:szCs w:val="20"/>
                    </w:rPr>
                  </w:pPr>
                </w:p>
              </w:tc>
              <w:tc>
                <w:tcPr>
                  <w:tcW w:w="23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tabs>
                      <w:tab w:val="left" w:pos="2325"/>
                      <w:tab w:val="left" w:pos="3317"/>
                      <w:tab w:val="left" w:pos="7995"/>
                    </w:tabs>
                    <w:spacing w:after="0" w:line="240" w:lineRule="auto"/>
                    <w:rPr>
                      <w:sz w:val="4"/>
                      <w:szCs w:val="4"/>
                    </w:rPr>
                  </w:pPr>
                </w:p>
              </w:tc>
              <w:tc>
                <w:tcPr>
                  <w:tcW w:w="54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tabs>
                      <w:tab w:val="left" w:pos="2325"/>
                      <w:tab w:val="left" w:pos="3317"/>
                      <w:tab w:val="left" w:pos="7995"/>
                    </w:tabs>
                    <w:spacing w:after="0" w:line="240" w:lineRule="auto"/>
                    <w:rPr>
                      <w:i/>
                      <w:sz w:val="18"/>
                      <w:szCs w:val="4"/>
                    </w:rPr>
                  </w:pPr>
                </w:p>
              </w:tc>
            </w:tr>
            <w:tr w:rsidR="00312809">
              <w:trPr>
                <w:trHeight w:hRule="exact" w:val="432"/>
              </w:trPr>
              <w:tc>
                <w:tcPr>
                  <w:tcW w:w="2385" w:type="dxa"/>
                  <w:vMerge/>
                  <w:tcBorders>
                    <w:top w:val="single" w:sz="4" w:space="0" w:color="00000A"/>
                    <w:bottom w:val="single" w:sz="4" w:space="0" w:color="00000A"/>
                    <w:right w:val="single" w:sz="4" w:space="0" w:color="00000A"/>
                  </w:tcBorders>
                  <w:shd w:val="clear" w:color="auto" w:fill="auto"/>
                  <w:vAlign w:val="center"/>
                </w:tcPr>
                <w:p w:rsidR="00312809" w:rsidRDefault="00312809">
                  <w:pPr>
                    <w:tabs>
                      <w:tab w:val="left" w:pos="2325"/>
                      <w:tab w:val="left" w:pos="3317"/>
                      <w:tab w:val="left" w:pos="7995"/>
                    </w:tabs>
                    <w:spacing w:after="0" w:line="240" w:lineRule="auto"/>
                    <w:rPr>
                      <w:b/>
                      <w:sz w:val="20"/>
                      <w:szCs w:val="20"/>
                    </w:rPr>
                  </w:pPr>
                </w:p>
              </w:tc>
              <w:tc>
                <w:tcPr>
                  <w:tcW w:w="233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12809" w:rsidRDefault="00972750">
                  <w:pPr>
                    <w:tabs>
                      <w:tab w:val="left" w:pos="2325"/>
                      <w:tab w:val="left" w:pos="3317"/>
                      <w:tab w:val="left" w:pos="7995"/>
                    </w:tabs>
                    <w:spacing w:after="0" w:line="240" w:lineRule="auto"/>
                    <w:rPr>
                      <w:sz w:val="20"/>
                      <w:szCs w:val="20"/>
                    </w:rPr>
                  </w:pPr>
                  <w:sdt>
                    <w:sdtPr>
                      <w:rPr>
                        <w:sz w:val="20"/>
                        <w:szCs w:val="20"/>
                      </w:rPr>
                      <w:id w:val="1014805772"/>
                      <w14:checkbox>
                        <w14:checked w14:val="0"/>
                        <w14:checkedState w14:val="2612" w14:font="MS Gothic"/>
                        <w14:uncheckedState w14:val="2610" w14:font="MS Gothic"/>
                      </w14:checkbox>
                    </w:sdtPr>
                    <w:sdtEndPr/>
                    <w:sdtContent>
                      <w:r w:rsidR="005D2585">
                        <w:rPr>
                          <w:rFonts w:ascii="MS Gothic" w:eastAsia="MS Gothic" w:hAnsi="MS Gothic" w:hint="eastAsia"/>
                          <w:sz w:val="20"/>
                          <w:szCs w:val="20"/>
                        </w:rPr>
                        <w:t>☐</w:t>
                      </w:r>
                    </w:sdtContent>
                  </w:sdt>
                  <w:r w:rsidR="00860095">
                    <w:rPr>
                      <w:sz w:val="20"/>
                      <w:szCs w:val="20"/>
                    </w:rPr>
                    <w:t>Chantier(s)</w:t>
                  </w:r>
                </w:p>
              </w:tc>
              <w:tc>
                <w:tcPr>
                  <w:tcW w:w="5482"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93" w:type="dxa"/>
                  </w:tcMar>
                  <w:vAlign w:val="center"/>
                </w:tcPr>
                <w:p w:rsidR="00312809" w:rsidRDefault="00312809">
                  <w:pPr>
                    <w:tabs>
                      <w:tab w:val="left" w:pos="2325"/>
                      <w:tab w:val="left" w:pos="3317"/>
                      <w:tab w:val="left" w:pos="7995"/>
                    </w:tabs>
                    <w:spacing w:after="0" w:line="240" w:lineRule="auto"/>
                    <w:rPr>
                      <w:i/>
                      <w:sz w:val="18"/>
                      <w:szCs w:val="20"/>
                    </w:rPr>
                  </w:pPr>
                </w:p>
              </w:tc>
            </w:tr>
            <w:tr w:rsidR="00312809">
              <w:trPr>
                <w:trHeight w:hRule="exact" w:val="106"/>
              </w:trPr>
              <w:tc>
                <w:tcPr>
                  <w:tcW w:w="2385" w:type="dxa"/>
                  <w:vMerge/>
                  <w:tcBorders>
                    <w:top w:val="single" w:sz="4" w:space="0" w:color="00000A"/>
                    <w:bottom w:val="single" w:sz="4" w:space="0" w:color="00000A"/>
                    <w:right w:val="single" w:sz="4" w:space="0" w:color="00000A"/>
                  </w:tcBorders>
                  <w:shd w:val="clear" w:color="auto" w:fill="auto"/>
                  <w:vAlign w:val="center"/>
                </w:tcPr>
                <w:p w:rsidR="00312809" w:rsidRDefault="00312809">
                  <w:pPr>
                    <w:tabs>
                      <w:tab w:val="left" w:pos="2325"/>
                      <w:tab w:val="left" w:pos="3317"/>
                      <w:tab w:val="left" w:pos="7995"/>
                    </w:tabs>
                    <w:spacing w:after="0" w:line="240" w:lineRule="auto"/>
                    <w:rPr>
                      <w:b/>
                      <w:sz w:val="20"/>
                      <w:szCs w:val="20"/>
                    </w:rPr>
                  </w:pPr>
                </w:p>
              </w:tc>
              <w:tc>
                <w:tcPr>
                  <w:tcW w:w="23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tabs>
                      <w:tab w:val="left" w:pos="2325"/>
                      <w:tab w:val="left" w:pos="3317"/>
                      <w:tab w:val="left" w:pos="7995"/>
                    </w:tabs>
                    <w:spacing w:after="0" w:line="240" w:lineRule="auto"/>
                    <w:rPr>
                      <w:sz w:val="4"/>
                      <w:szCs w:val="4"/>
                    </w:rPr>
                  </w:pPr>
                </w:p>
              </w:tc>
              <w:tc>
                <w:tcPr>
                  <w:tcW w:w="548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tabs>
                      <w:tab w:val="left" w:pos="2325"/>
                      <w:tab w:val="left" w:pos="3317"/>
                      <w:tab w:val="left" w:pos="7995"/>
                    </w:tabs>
                    <w:spacing w:after="0" w:line="240" w:lineRule="auto"/>
                    <w:rPr>
                      <w:i/>
                      <w:sz w:val="18"/>
                      <w:szCs w:val="4"/>
                    </w:rPr>
                  </w:pPr>
                </w:p>
              </w:tc>
            </w:tr>
            <w:tr w:rsidR="00312809">
              <w:trPr>
                <w:trHeight w:hRule="exact" w:val="432"/>
              </w:trPr>
              <w:tc>
                <w:tcPr>
                  <w:tcW w:w="2385" w:type="dxa"/>
                  <w:vMerge/>
                  <w:tcBorders>
                    <w:top w:val="single" w:sz="4" w:space="0" w:color="00000A"/>
                    <w:bottom w:val="single" w:sz="4" w:space="0" w:color="00000A"/>
                    <w:right w:val="single" w:sz="4" w:space="0" w:color="00000A"/>
                  </w:tcBorders>
                  <w:shd w:val="clear" w:color="auto" w:fill="auto"/>
                  <w:vAlign w:val="center"/>
                </w:tcPr>
                <w:p w:rsidR="00312809" w:rsidRDefault="00312809">
                  <w:pPr>
                    <w:tabs>
                      <w:tab w:val="left" w:pos="2325"/>
                      <w:tab w:val="left" w:pos="3317"/>
                      <w:tab w:val="left" w:pos="7995"/>
                    </w:tabs>
                    <w:spacing w:after="0" w:line="240" w:lineRule="auto"/>
                    <w:rPr>
                      <w:b/>
                      <w:sz w:val="20"/>
                      <w:szCs w:val="20"/>
                    </w:rPr>
                  </w:pPr>
                </w:p>
              </w:tc>
              <w:tc>
                <w:tcPr>
                  <w:tcW w:w="233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12809" w:rsidRDefault="00972750">
                  <w:pPr>
                    <w:tabs>
                      <w:tab w:val="left" w:pos="2325"/>
                      <w:tab w:val="left" w:pos="3317"/>
                      <w:tab w:val="left" w:pos="7995"/>
                    </w:tabs>
                    <w:spacing w:after="0" w:line="240" w:lineRule="auto"/>
                    <w:rPr>
                      <w:sz w:val="20"/>
                      <w:szCs w:val="20"/>
                    </w:rPr>
                  </w:pPr>
                  <w:sdt>
                    <w:sdtPr>
                      <w:rPr>
                        <w:sz w:val="20"/>
                        <w:szCs w:val="20"/>
                      </w:rPr>
                      <w:id w:val="-426106873"/>
                      <w14:checkbox>
                        <w14:checked w14:val="0"/>
                        <w14:checkedState w14:val="2612" w14:font="MS Gothic"/>
                        <w14:uncheckedState w14:val="2610" w14:font="MS Gothic"/>
                      </w14:checkbox>
                    </w:sdtPr>
                    <w:sdtEndPr/>
                    <w:sdtContent>
                      <w:r w:rsidR="005D2585">
                        <w:rPr>
                          <w:rFonts w:ascii="MS Gothic" w:eastAsia="MS Gothic" w:hAnsi="MS Gothic" w:hint="eastAsia"/>
                          <w:sz w:val="20"/>
                          <w:szCs w:val="20"/>
                        </w:rPr>
                        <w:t>☐</w:t>
                      </w:r>
                    </w:sdtContent>
                  </w:sdt>
                  <w:r w:rsidR="00860095">
                    <w:rPr>
                      <w:sz w:val="20"/>
                      <w:szCs w:val="20"/>
                    </w:rPr>
                    <w:t xml:space="preserve"> Laboratoire</w:t>
                  </w:r>
                </w:p>
              </w:tc>
              <w:tc>
                <w:tcPr>
                  <w:tcW w:w="5482"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312809" w:rsidRDefault="00860095">
                  <w:pPr>
                    <w:tabs>
                      <w:tab w:val="left" w:pos="2325"/>
                      <w:tab w:val="left" w:pos="3317"/>
                      <w:tab w:val="left" w:pos="7995"/>
                    </w:tabs>
                    <w:spacing w:after="0" w:line="240" w:lineRule="auto"/>
                    <w:rPr>
                      <w:i/>
                      <w:sz w:val="18"/>
                      <w:szCs w:val="20"/>
                    </w:rPr>
                  </w:pPr>
                  <w:r>
                    <w:rPr>
                      <w:i/>
                      <w:sz w:val="18"/>
                      <w:szCs w:val="20"/>
                    </w:rPr>
                    <w:t>Adresse</w:t>
                  </w:r>
                  <w:r w:rsidR="009A4583">
                    <w:rPr>
                      <w:i/>
                      <w:sz w:val="18"/>
                      <w:szCs w:val="20"/>
                    </w:rPr>
                    <w:t> :</w:t>
                  </w:r>
                </w:p>
              </w:tc>
            </w:tr>
          </w:tbl>
          <w:p w:rsidR="00312809" w:rsidRDefault="00312809">
            <w:pPr>
              <w:tabs>
                <w:tab w:val="left" w:pos="2325"/>
              </w:tabs>
              <w:spacing w:after="0"/>
              <w:rPr>
                <w:sz w:val="4"/>
                <w:szCs w:val="4"/>
              </w:rPr>
            </w:pPr>
          </w:p>
          <w:tbl>
            <w:tblPr>
              <w:tblW w:w="10369" w:type="dxa"/>
              <w:tblInd w:w="1" w:type="dxa"/>
              <w:tblBorders>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13"/>
              <w:gridCol w:w="7956"/>
            </w:tblGrid>
            <w:tr w:rsidR="00312809">
              <w:trPr>
                <w:trHeight w:val="534"/>
              </w:trPr>
              <w:tc>
                <w:tcPr>
                  <w:tcW w:w="2413" w:type="dxa"/>
                  <w:vMerge w:val="restart"/>
                  <w:tcBorders>
                    <w:bottom w:val="single" w:sz="4" w:space="0" w:color="00000A"/>
                    <w:right w:val="single" w:sz="4" w:space="0" w:color="00000A"/>
                  </w:tcBorders>
                  <w:shd w:val="clear" w:color="auto" w:fill="auto"/>
                  <w:vAlign w:val="center"/>
                </w:tcPr>
                <w:p w:rsidR="00312809" w:rsidRDefault="00860095">
                  <w:pPr>
                    <w:pStyle w:val="Titre1"/>
                    <w:spacing w:line="240" w:lineRule="auto"/>
                    <w:jc w:val="both"/>
                  </w:pPr>
                  <w:r>
                    <w:t xml:space="preserve">Qualité ou fonction du ou des encadrants : </w:t>
                  </w:r>
                  <w:r>
                    <w:rPr>
                      <w:b w:val="0"/>
                      <w:sz w:val="16"/>
                      <w:szCs w:val="16"/>
                    </w:rPr>
                    <w:t xml:space="preserve">par exemple ex. </w:t>
                  </w:r>
                  <w:r w:rsidR="00972750">
                    <w:rPr>
                      <w:b w:val="0"/>
                      <w:sz w:val="16"/>
                      <w:szCs w:val="16"/>
                    </w:rPr>
                    <w:t xml:space="preserve">enseignants, </w:t>
                  </w:r>
                  <w:r>
                    <w:rPr>
                      <w:b w:val="0"/>
                      <w:sz w:val="16"/>
                      <w:szCs w:val="16"/>
                    </w:rPr>
                    <w:t>chef d’équipe, gérant,…</w:t>
                  </w:r>
                  <w:r w:rsidR="009A4583">
                    <w:rPr>
                      <w:b w:val="0"/>
                      <w:sz w:val="16"/>
                      <w:szCs w:val="16"/>
                    </w:rPr>
                    <w:t>)</w:t>
                  </w:r>
                  <w:bookmarkStart w:id="0" w:name="_GoBack"/>
                  <w:bookmarkEnd w:id="0"/>
                </w:p>
              </w:tc>
              <w:tc>
                <w:tcPr>
                  <w:tcW w:w="79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2809" w:rsidRDefault="00860095">
                  <w:pPr>
                    <w:tabs>
                      <w:tab w:val="left" w:pos="2325"/>
                      <w:tab w:val="left" w:pos="3317"/>
                      <w:tab w:val="left" w:pos="7995"/>
                    </w:tabs>
                    <w:spacing w:after="0"/>
                    <w:rPr>
                      <w:sz w:val="20"/>
                      <w:szCs w:val="20"/>
                    </w:rPr>
                  </w:pPr>
                  <w:r>
                    <w:rPr>
                      <w:sz w:val="20"/>
                      <w:szCs w:val="20"/>
                    </w:rPr>
                    <w:t>1 -</w:t>
                  </w:r>
                </w:p>
                <w:p w:rsidR="00312809" w:rsidRDefault="00312809">
                  <w:pPr>
                    <w:tabs>
                      <w:tab w:val="left" w:pos="2325"/>
                      <w:tab w:val="left" w:pos="3317"/>
                      <w:tab w:val="left" w:pos="7995"/>
                    </w:tabs>
                    <w:spacing w:after="0"/>
                    <w:rPr>
                      <w:sz w:val="20"/>
                      <w:szCs w:val="20"/>
                    </w:rPr>
                  </w:pPr>
                </w:p>
              </w:tc>
            </w:tr>
            <w:tr w:rsidR="00312809">
              <w:trPr>
                <w:trHeight w:val="86"/>
              </w:trPr>
              <w:tc>
                <w:tcPr>
                  <w:tcW w:w="2413" w:type="dxa"/>
                  <w:vMerge/>
                  <w:tcBorders>
                    <w:top w:val="single" w:sz="4" w:space="0" w:color="00000A"/>
                    <w:bottom w:val="single" w:sz="4" w:space="0" w:color="00000A"/>
                    <w:right w:val="single" w:sz="4" w:space="0" w:color="00000A"/>
                  </w:tcBorders>
                  <w:shd w:val="clear" w:color="auto" w:fill="auto"/>
                  <w:vAlign w:val="center"/>
                </w:tcPr>
                <w:p w:rsidR="00312809" w:rsidRDefault="00312809">
                  <w:pPr>
                    <w:pStyle w:val="Titre1"/>
                    <w:jc w:val="both"/>
                  </w:pPr>
                </w:p>
              </w:tc>
              <w:tc>
                <w:tcPr>
                  <w:tcW w:w="79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tabs>
                      <w:tab w:val="left" w:pos="2325"/>
                      <w:tab w:val="left" w:pos="3317"/>
                      <w:tab w:val="left" w:pos="7995"/>
                    </w:tabs>
                    <w:spacing w:after="0"/>
                    <w:rPr>
                      <w:sz w:val="4"/>
                      <w:szCs w:val="4"/>
                    </w:rPr>
                  </w:pPr>
                </w:p>
              </w:tc>
            </w:tr>
            <w:tr w:rsidR="00312809">
              <w:trPr>
                <w:trHeight w:val="534"/>
              </w:trPr>
              <w:tc>
                <w:tcPr>
                  <w:tcW w:w="2413" w:type="dxa"/>
                  <w:vMerge/>
                  <w:tcBorders>
                    <w:top w:val="single" w:sz="4" w:space="0" w:color="00000A"/>
                    <w:bottom w:val="single" w:sz="4" w:space="0" w:color="00000A"/>
                    <w:right w:val="single" w:sz="4" w:space="0" w:color="00000A"/>
                  </w:tcBorders>
                  <w:shd w:val="clear" w:color="auto" w:fill="auto"/>
                  <w:vAlign w:val="center"/>
                </w:tcPr>
                <w:p w:rsidR="00312809" w:rsidRDefault="00312809">
                  <w:pPr>
                    <w:pStyle w:val="Titre1"/>
                    <w:jc w:val="both"/>
                  </w:pPr>
                </w:p>
              </w:tc>
              <w:tc>
                <w:tcPr>
                  <w:tcW w:w="795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2809" w:rsidRDefault="00860095">
                  <w:pPr>
                    <w:tabs>
                      <w:tab w:val="left" w:pos="2325"/>
                      <w:tab w:val="left" w:pos="3317"/>
                      <w:tab w:val="left" w:pos="7995"/>
                    </w:tabs>
                    <w:spacing w:after="0"/>
                    <w:rPr>
                      <w:sz w:val="20"/>
                      <w:szCs w:val="20"/>
                    </w:rPr>
                  </w:pPr>
                  <w:r>
                    <w:rPr>
                      <w:sz w:val="20"/>
                      <w:szCs w:val="20"/>
                    </w:rPr>
                    <w:t>2 -</w:t>
                  </w:r>
                </w:p>
              </w:tc>
            </w:tr>
          </w:tbl>
          <w:p w:rsidR="00312809" w:rsidRDefault="00312809">
            <w:pPr>
              <w:tabs>
                <w:tab w:val="left" w:pos="2325"/>
                <w:tab w:val="left" w:pos="3884"/>
                <w:tab w:val="left" w:pos="7995"/>
              </w:tabs>
              <w:spacing w:after="0"/>
              <w:rPr>
                <w:sz w:val="20"/>
                <w:szCs w:val="20"/>
              </w:rPr>
            </w:pPr>
          </w:p>
        </w:tc>
      </w:tr>
    </w:tbl>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rFonts w:asciiTheme="minorHAnsi" w:hAnsiTheme="minorHAnsi" w:cstheme="minorHAnsi"/>
          <w:sz w:val="6"/>
          <w:szCs w:val="6"/>
        </w:rPr>
      </w:pPr>
    </w:p>
    <w:p w:rsidR="00312809" w:rsidRDefault="00312809">
      <w:pPr>
        <w:spacing w:after="0"/>
        <w:rPr>
          <w:rFonts w:asciiTheme="minorHAnsi" w:hAnsiTheme="minorHAnsi" w:cstheme="minorHAnsi"/>
          <w:sz w:val="6"/>
          <w:szCs w:val="6"/>
        </w:rPr>
      </w:pPr>
    </w:p>
    <w:p w:rsidR="00312809" w:rsidRDefault="00312809">
      <w:pPr>
        <w:spacing w:after="0"/>
        <w:rPr>
          <w:sz w:val="6"/>
          <w:szCs w:val="6"/>
        </w:rPr>
      </w:pPr>
    </w:p>
    <w:p w:rsidR="00312809" w:rsidRDefault="00860095">
      <w:pPr>
        <w:spacing w:after="0"/>
        <w:rPr>
          <w:sz w:val="6"/>
          <w:szCs w:val="6"/>
        </w:rPr>
      </w:pPr>
      <w:r>
        <w:rPr>
          <w:noProof/>
          <w:sz w:val="6"/>
          <w:szCs w:val="6"/>
          <w:lang w:eastAsia="fr-FR"/>
        </w:rPr>
        <mc:AlternateContent>
          <mc:Choice Requires="wps">
            <w:drawing>
              <wp:anchor distT="0" distB="0" distL="114300" distR="114300" simplePos="0" relativeHeight="2" behindDoc="0" locked="0" layoutInCell="1" allowOverlap="1" wp14:anchorId="2411A013">
                <wp:simplePos x="0" y="0"/>
                <wp:positionH relativeFrom="column">
                  <wp:posOffset>-62230</wp:posOffset>
                </wp:positionH>
                <wp:positionV relativeFrom="paragraph">
                  <wp:posOffset>44450</wp:posOffset>
                </wp:positionV>
                <wp:extent cx="6740525" cy="3593465"/>
                <wp:effectExtent l="0" t="0" r="24765" b="27940"/>
                <wp:wrapNone/>
                <wp:docPr id="1" name="Zone de texte 2"/>
                <wp:cNvGraphicFramePr/>
                <a:graphic xmlns:a="http://schemas.openxmlformats.org/drawingml/2006/main">
                  <a:graphicData uri="http://schemas.microsoft.com/office/word/2010/wordprocessingShape">
                    <wps:wsp>
                      <wps:cNvSpPr/>
                      <wps:spPr>
                        <a:xfrm>
                          <a:off x="0" y="0"/>
                          <a:ext cx="6739920" cy="35928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312809" w:rsidRDefault="00860095">
                            <w:pPr>
                              <w:pStyle w:val="Contenudecadre"/>
                              <w:tabs>
                                <w:tab w:val="left" w:pos="6237"/>
                              </w:tabs>
                              <w:spacing w:after="0" w:line="240" w:lineRule="auto"/>
                              <w:rPr>
                                <w:rFonts w:asciiTheme="minorHAnsi" w:eastAsia="Times New Roman" w:hAnsiTheme="minorHAnsi" w:cstheme="minorHAnsi"/>
                                <w:b/>
                                <w:bCs/>
                                <w:caps/>
                                <w:sz w:val="20"/>
                                <w:szCs w:val="20"/>
                                <w:lang w:eastAsia="fr-FR"/>
                              </w:rPr>
                            </w:pPr>
                            <w:r>
                              <w:rPr>
                                <w:noProof/>
                                <w:lang w:eastAsia="fr-FR"/>
                              </w:rPr>
                              <w:drawing>
                                <wp:inline distT="0" distB="0" distL="0" distR="0">
                                  <wp:extent cx="288290" cy="288290"/>
                                  <wp:effectExtent l="0" t="0" r="0" b="0"/>
                                  <wp:docPr id="3" name="il_fi" descr="Fotolia-danger-210x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_fi" descr="Fotolia-danger-210x210"/>
                                          <pic:cNvPicPr>
                                            <a:picLocks noChangeAspect="1" noChangeArrowheads="1"/>
                                          </pic:cNvPicPr>
                                        </pic:nvPicPr>
                                        <pic:blipFill>
                                          <a:blip r:embed="rId12"/>
                                          <a:stretch>
                                            <a:fillRect/>
                                          </a:stretch>
                                        </pic:blipFill>
                                        <pic:spPr bwMode="auto">
                                          <a:xfrm>
                                            <a:off x="0" y="0"/>
                                            <a:ext cx="288290" cy="288290"/>
                                          </a:xfrm>
                                          <a:prstGeom prst="rect">
                                            <a:avLst/>
                                          </a:prstGeom>
                                        </pic:spPr>
                                      </pic:pic>
                                    </a:graphicData>
                                  </a:graphic>
                                </wp:inline>
                              </w:drawing>
                            </w:r>
                            <w:r>
                              <w:rPr>
                                <w:rFonts w:eastAsia="Times New Roman" w:cstheme="minorHAnsi"/>
                                <w:b/>
                                <w:bCs/>
                                <w:caps/>
                                <w:sz w:val="20"/>
                                <w:szCs w:val="20"/>
                                <w:lang w:eastAsia="fr-FR"/>
                              </w:rPr>
                              <w:t xml:space="preserve">   LISTE DES TRAVAUX r</w:t>
                            </w:r>
                            <w:bookmarkStart w:id="1" w:name="OLE_LINK2"/>
                            <w:bookmarkStart w:id="2" w:name="OLE_LINK1"/>
                            <w:r>
                              <w:rPr>
                                <w:rFonts w:eastAsia="Times New Roman" w:cstheme="minorHAnsi"/>
                                <w:b/>
                                <w:bCs/>
                                <w:caps/>
                                <w:sz w:val="20"/>
                                <w:szCs w:val="20"/>
                                <w:lang w:eastAsia="fr-FR"/>
                              </w:rPr>
                              <w:t>É</w:t>
                            </w:r>
                            <w:bookmarkEnd w:id="1"/>
                            <w:bookmarkEnd w:id="2"/>
                            <w:r>
                              <w:rPr>
                                <w:rFonts w:eastAsia="Times New Roman" w:cstheme="minorHAnsi"/>
                                <w:b/>
                                <w:bCs/>
                                <w:caps/>
                                <w:sz w:val="20"/>
                                <w:szCs w:val="20"/>
                                <w:lang w:eastAsia="fr-FR"/>
                              </w:rPr>
                              <w:t>glementÉs</w:t>
                            </w:r>
                            <w:r>
                              <w:rPr>
                                <w:rFonts w:eastAsia="Times New Roman" w:cstheme="minorHAnsi"/>
                                <w:b/>
                                <w:bCs/>
                                <w:caps/>
                                <w:color w:val="FF0000"/>
                                <w:sz w:val="20"/>
                                <w:szCs w:val="20"/>
                                <w:lang w:eastAsia="fr-FR"/>
                              </w:rPr>
                              <w:t xml:space="preserve"> </w:t>
                            </w:r>
                            <w:r>
                              <w:rPr>
                                <w:rFonts w:eastAsia="Times New Roman" w:cstheme="minorHAnsi"/>
                                <w:b/>
                                <w:bCs/>
                                <w:caps/>
                                <w:sz w:val="20"/>
                                <w:szCs w:val="20"/>
                                <w:lang w:eastAsia="fr-FR"/>
                              </w:rPr>
                              <w:t xml:space="preserve">NECESSAIRES AUX formationS professionnelleS ASSURÉES pour lesquels </w:t>
                            </w:r>
                            <w:r w:rsidR="005B644A">
                              <w:rPr>
                                <w:rFonts w:eastAsia="Times New Roman" w:cstheme="minorHAnsi"/>
                                <w:b/>
                                <w:bCs/>
                                <w:caps/>
                                <w:sz w:val="20"/>
                                <w:szCs w:val="20"/>
                                <w:lang w:eastAsia="fr-FR"/>
                              </w:rPr>
                              <w:t>LA DECLARATION</w:t>
                            </w:r>
                            <w:r>
                              <w:rPr>
                                <w:rFonts w:eastAsia="Times New Roman" w:cstheme="minorHAnsi"/>
                                <w:b/>
                                <w:bCs/>
                                <w:caps/>
                                <w:sz w:val="20"/>
                                <w:szCs w:val="20"/>
                                <w:lang w:eastAsia="fr-FR"/>
                              </w:rPr>
                              <w:t xml:space="preserve"> de dÉrogation est Realisee :</w:t>
                            </w:r>
                          </w:p>
                          <w:p w:rsidR="00312809" w:rsidRDefault="00312809">
                            <w:pPr>
                              <w:pStyle w:val="Contenudecadre"/>
                              <w:tabs>
                                <w:tab w:val="left" w:pos="6237"/>
                              </w:tabs>
                              <w:spacing w:after="0" w:line="240" w:lineRule="auto"/>
                              <w:rPr>
                                <w:rFonts w:asciiTheme="minorHAnsi" w:eastAsia="Times New Roman" w:hAnsiTheme="minorHAnsi" w:cstheme="minorHAnsi"/>
                                <w:b/>
                                <w:bCs/>
                                <w:caps/>
                                <w:sz w:val="20"/>
                                <w:szCs w:val="20"/>
                                <w:lang w:eastAsia="fr-FR"/>
                              </w:rPr>
                            </w:pPr>
                          </w:p>
                          <w:p w:rsidR="00312809" w:rsidRDefault="00860095">
                            <w:pPr>
                              <w:pStyle w:val="Paragraphedeliste"/>
                              <w:numPr>
                                <w:ilvl w:val="0"/>
                                <w:numId w:val="2"/>
                              </w:numPr>
                              <w:tabs>
                                <w:tab w:val="left" w:pos="6237"/>
                              </w:tabs>
                              <w:spacing w:after="0" w:line="240" w:lineRule="auto"/>
                              <w:rPr>
                                <w:rFonts w:asciiTheme="minorHAnsi" w:eastAsia="Times New Roman" w:hAnsiTheme="minorHAnsi" w:cstheme="minorHAnsi"/>
                                <w:bCs/>
                                <w:sz w:val="20"/>
                                <w:szCs w:val="20"/>
                                <w:lang w:eastAsia="fr-FR"/>
                              </w:rPr>
                            </w:pPr>
                            <w:r>
                              <w:rPr>
                                <w:rFonts w:eastAsia="Times New Roman" w:cstheme="minorHAnsi"/>
                                <w:b/>
                                <w:bCs/>
                                <w:sz w:val="20"/>
                                <w:szCs w:val="20"/>
                                <w:lang w:eastAsia="fr-FR"/>
                              </w:rPr>
                              <w:t>Compléter (pages 3 et 4)</w:t>
                            </w:r>
                            <w:r>
                              <w:rPr>
                                <w:rFonts w:eastAsia="Times New Roman" w:cstheme="minorHAnsi"/>
                                <w:bCs/>
                                <w:sz w:val="20"/>
                                <w:szCs w:val="20"/>
                                <w:lang w:eastAsia="fr-FR"/>
                              </w:rPr>
                              <w:t xml:space="preserve"> les travaux réglementés pour lesquels il est dérogé à l’interdiction d’y affecter des jeunes mineurs. </w:t>
                            </w:r>
                            <w:r w:rsidR="007D7B4E">
                              <w:rPr>
                                <w:rFonts w:eastAsia="Times New Roman" w:cstheme="minorHAnsi"/>
                                <w:bCs/>
                                <w:sz w:val="20"/>
                                <w:szCs w:val="20"/>
                                <w:lang w:eastAsia="fr-FR"/>
                              </w:rPr>
                              <w:t>A</w:t>
                            </w:r>
                            <w:r>
                              <w:rPr>
                                <w:rFonts w:eastAsia="Times New Roman" w:cstheme="minorHAnsi"/>
                                <w:bCs/>
                                <w:sz w:val="20"/>
                                <w:szCs w:val="20"/>
                                <w:lang w:eastAsia="fr-FR"/>
                              </w:rPr>
                              <w:t>pporter à chaque fois les précisions demandées et/ou utiles à la compréhension de la déclaration.</w:t>
                            </w:r>
                          </w:p>
                          <w:p w:rsidR="00312809" w:rsidRDefault="00860095">
                            <w:pPr>
                              <w:pStyle w:val="Paragraphedeliste"/>
                              <w:numPr>
                                <w:ilvl w:val="0"/>
                                <w:numId w:val="2"/>
                              </w:numPr>
                              <w:tabs>
                                <w:tab w:val="left" w:pos="6237"/>
                              </w:tabs>
                              <w:spacing w:after="0" w:line="240" w:lineRule="auto"/>
                              <w:rPr>
                                <w:rFonts w:asciiTheme="minorHAnsi" w:eastAsia="Times New Roman" w:hAnsiTheme="minorHAnsi" w:cstheme="minorHAnsi"/>
                                <w:b/>
                                <w:bCs/>
                                <w:sz w:val="20"/>
                                <w:szCs w:val="20"/>
                                <w:lang w:eastAsia="fr-FR"/>
                              </w:rPr>
                            </w:pPr>
                            <w:r>
                              <w:rPr>
                                <w:rFonts w:eastAsia="Times New Roman" w:cstheme="minorHAnsi"/>
                                <w:b/>
                                <w:bCs/>
                                <w:sz w:val="20"/>
                                <w:szCs w:val="20"/>
                                <w:lang w:eastAsia="fr-FR"/>
                              </w:rPr>
                              <w:t>Seuls les travaux qui seront réellement effectués devront être précisés.</w:t>
                            </w:r>
                          </w:p>
                          <w:p w:rsidR="00312809" w:rsidRDefault="00860095">
                            <w:pPr>
                              <w:pStyle w:val="Paragraphedeliste"/>
                              <w:numPr>
                                <w:ilvl w:val="0"/>
                                <w:numId w:val="2"/>
                              </w:numPr>
                              <w:tabs>
                                <w:tab w:val="left" w:pos="6237"/>
                              </w:tabs>
                              <w:spacing w:after="0" w:line="240" w:lineRule="auto"/>
                              <w:rPr>
                                <w:rFonts w:asciiTheme="minorHAnsi" w:eastAsia="Times New Roman" w:hAnsiTheme="minorHAnsi" w:cstheme="minorHAnsi"/>
                                <w:bCs/>
                                <w:sz w:val="20"/>
                                <w:szCs w:val="20"/>
                                <w:lang w:eastAsia="fr-FR"/>
                              </w:rPr>
                            </w:pPr>
                            <w:r>
                              <w:rPr>
                                <w:rFonts w:eastAsia="Times New Roman" w:cstheme="minorHAnsi"/>
                                <w:bCs/>
                                <w:sz w:val="20"/>
                                <w:szCs w:val="20"/>
                                <w:lang w:eastAsia="fr-FR"/>
                              </w:rPr>
                              <w:t xml:space="preserve">Le présent formulaire fournit une liste </w:t>
                            </w:r>
                            <w:r>
                              <w:rPr>
                                <w:rFonts w:eastAsia="Times New Roman" w:cstheme="minorHAnsi"/>
                                <w:b/>
                                <w:bCs/>
                                <w:sz w:val="20"/>
                                <w:szCs w:val="20"/>
                                <w:lang w:eastAsia="fr-FR"/>
                              </w:rPr>
                              <w:t>indicative</w:t>
                            </w:r>
                            <w:r>
                              <w:rPr>
                                <w:rFonts w:eastAsia="Times New Roman" w:cstheme="minorHAnsi"/>
                                <w:bCs/>
                                <w:sz w:val="20"/>
                                <w:szCs w:val="20"/>
                                <w:lang w:eastAsia="fr-FR"/>
                              </w:rPr>
                              <w:t xml:space="preserve"> de travaux soumis à dérogation pour lesquels une déclaration de dérogation peut être réalisée </w:t>
                            </w:r>
                            <w:r>
                              <w:rPr>
                                <w:rFonts w:eastAsia="Times New Roman" w:cstheme="minorHAnsi"/>
                                <w:b/>
                                <w:bCs/>
                                <w:sz w:val="20"/>
                                <w:szCs w:val="20"/>
                                <w:lang w:eastAsia="fr-FR"/>
                              </w:rPr>
                              <w:t>dans la filière considérée</w:t>
                            </w:r>
                            <w:r>
                              <w:rPr>
                                <w:rFonts w:eastAsia="Times New Roman" w:cstheme="minorHAnsi"/>
                                <w:bCs/>
                                <w:sz w:val="20"/>
                                <w:szCs w:val="20"/>
                                <w:lang w:eastAsia="fr-FR"/>
                              </w:rPr>
                              <w:t xml:space="preserve">.  L’employeur devra être en capacité de justifier de la nécessité de réaliser les travaux réglementés pour la formation du jeune. </w:t>
                            </w:r>
                            <w:r>
                              <w:rPr>
                                <w:rFonts w:eastAsia="Times New Roman" w:cstheme="minorHAnsi"/>
                                <w:b/>
                                <w:bCs/>
                                <w:sz w:val="20"/>
                                <w:szCs w:val="20"/>
                                <w:lang w:eastAsia="fr-FR"/>
                              </w:rPr>
                              <w:t>Aucune dérogation n’est possible pour des travaux qui ne sont pas strictement nécessaires à la formation professionnelle</w:t>
                            </w:r>
                            <w:r>
                              <w:rPr>
                                <w:rFonts w:eastAsia="Times New Roman" w:cstheme="minorHAnsi"/>
                                <w:bCs/>
                                <w:sz w:val="20"/>
                                <w:szCs w:val="20"/>
                                <w:lang w:eastAsia="fr-FR"/>
                              </w:rPr>
                              <w:t xml:space="preserve">. </w:t>
                            </w:r>
                          </w:p>
                          <w:p w:rsidR="00312809" w:rsidRDefault="00860095">
                            <w:pPr>
                              <w:pStyle w:val="Contenudecadre"/>
                              <w:tabs>
                                <w:tab w:val="left" w:pos="6237"/>
                              </w:tabs>
                              <w:spacing w:after="0" w:line="240" w:lineRule="auto"/>
                              <w:ind w:left="360"/>
                              <w:rPr>
                                <w:rFonts w:asciiTheme="minorHAnsi" w:eastAsia="Times New Roman" w:hAnsiTheme="minorHAnsi" w:cstheme="minorHAnsi"/>
                                <w:bCs/>
                                <w:sz w:val="20"/>
                                <w:szCs w:val="20"/>
                                <w:lang w:eastAsia="fr-FR"/>
                              </w:rPr>
                            </w:pPr>
                            <w:r>
                              <w:rPr>
                                <w:rFonts w:eastAsia="Times New Roman" w:cstheme="minorHAnsi"/>
                                <w:bCs/>
                                <w:sz w:val="20"/>
                                <w:szCs w:val="20"/>
                                <w:lang w:eastAsia="fr-FR"/>
                              </w:rPr>
                              <w:t>Il conviendra que les employeurs s’informent auprès des établissements d’enseignement quant au référentiel pédagogique de la formation, et respectent la progression pédagogique du jeune.</w:t>
                            </w:r>
                          </w:p>
                          <w:p w:rsidR="00312809" w:rsidRDefault="00312809">
                            <w:pPr>
                              <w:pStyle w:val="Contenudecadre"/>
                              <w:tabs>
                                <w:tab w:val="left" w:pos="6237"/>
                              </w:tabs>
                              <w:spacing w:after="0" w:line="240" w:lineRule="auto"/>
                              <w:ind w:left="360"/>
                              <w:rPr>
                                <w:rFonts w:asciiTheme="minorHAnsi" w:eastAsia="Times New Roman" w:hAnsiTheme="minorHAnsi" w:cstheme="minorHAnsi"/>
                                <w:bCs/>
                                <w:sz w:val="20"/>
                                <w:szCs w:val="20"/>
                                <w:lang w:eastAsia="fr-FR"/>
                              </w:rPr>
                            </w:pPr>
                          </w:p>
                          <w:p w:rsidR="00312809" w:rsidRDefault="00860095">
                            <w:pPr>
                              <w:pStyle w:val="Contenudecadre"/>
                              <w:rPr>
                                <w:sz w:val="20"/>
                                <w:szCs w:val="20"/>
                              </w:rPr>
                            </w:pPr>
                            <w:r>
                              <w:rPr>
                                <w:sz w:val="20"/>
                                <w:szCs w:val="20"/>
                              </w:rPr>
                              <w:t xml:space="preserve">La liste complète des travaux interdits pour lesquels une déclaration de dérogation peut être </w:t>
                            </w:r>
                            <w:r w:rsidR="007D7B4E">
                              <w:rPr>
                                <w:sz w:val="20"/>
                                <w:szCs w:val="20"/>
                              </w:rPr>
                              <w:t>réalisée figure</w:t>
                            </w:r>
                            <w:r>
                              <w:rPr>
                                <w:sz w:val="20"/>
                                <w:szCs w:val="20"/>
                              </w:rPr>
                              <w:t xml:space="preserve"> en annexe 1</w:t>
                            </w:r>
                          </w:p>
                          <w:p w:rsidR="00312809" w:rsidRDefault="00860095">
                            <w:pPr>
                              <w:pStyle w:val="Contenudecadre"/>
                              <w:rPr>
                                <w:sz w:val="20"/>
                                <w:szCs w:val="20"/>
                              </w:rPr>
                            </w:pPr>
                            <w:r>
                              <w:rPr>
                                <w:sz w:val="20"/>
                                <w:szCs w:val="20"/>
                              </w:rPr>
                              <w:t>La liste des travaux interdits pour lesquels aucune dérogation n’est possible figure en annexe 2</w:t>
                            </w:r>
                          </w:p>
                          <w:p w:rsidR="00312809" w:rsidRDefault="00860095">
                            <w:pPr>
                              <w:pStyle w:val="Contenudecadre"/>
                              <w:tabs>
                                <w:tab w:val="left" w:pos="6237"/>
                              </w:tabs>
                              <w:spacing w:after="0" w:line="240" w:lineRule="auto"/>
                              <w:rPr>
                                <w:rFonts w:asciiTheme="minorHAnsi" w:eastAsia="Times New Roman" w:hAnsiTheme="minorHAnsi" w:cstheme="minorHAnsi"/>
                                <w:bCs/>
                                <w:sz w:val="20"/>
                                <w:szCs w:val="20"/>
                                <w:lang w:eastAsia="fr-FR"/>
                              </w:rPr>
                            </w:pPr>
                            <w:r>
                              <w:rPr>
                                <w:bCs/>
                                <w:sz w:val="20"/>
                                <w:szCs w:val="20"/>
                              </w:rPr>
                              <w:t>Les dérogations individuelles permanentes pour les jeunes travailleurs âgés de quinze ans au moins et de moins de dix-huit ans figurent en annexe 3</w:t>
                            </w:r>
                          </w:p>
                          <w:p w:rsidR="00312809" w:rsidRDefault="00312809">
                            <w:pPr>
                              <w:pStyle w:val="Contenudecadre"/>
                              <w:tabs>
                                <w:tab w:val="left" w:pos="6237"/>
                              </w:tabs>
                              <w:spacing w:after="0" w:line="240" w:lineRule="auto"/>
                              <w:ind w:left="360"/>
                              <w:jc w:val="left"/>
                              <w:rPr>
                                <w:rFonts w:asciiTheme="minorHAnsi" w:eastAsia="Times New Roman" w:hAnsiTheme="minorHAnsi" w:cstheme="minorHAnsi"/>
                                <w:bCs/>
                                <w:sz w:val="20"/>
                                <w:szCs w:val="20"/>
                                <w:lang w:eastAsia="fr-FR"/>
                              </w:rPr>
                            </w:pPr>
                          </w:p>
                          <w:p w:rsidR="00312809" w:rsidRDefault="00312809">
                            <w:pPr>
                              <w:pStyle w:val="Contenudecadre"/>
                            </w:pPr>
                          </w:p>
                          <w:p w:rsidR="00312809" w:rsidRDefault="00860095">
                            <w:pPr>
                              <w:pStyle w:val="Contenudecadre"/>
                            </w:pPr>
                            <w:r>
                              <w:t>L</w:t>
                            </w:r>
                          </w:p>
                        </w:txbxContent>
                      </wps:txbx>
                      <wps:bodyPr lIns="90000" tIns="45000" rIns="90000" bIns="45000">
                        <a:noAutofit/>
                      </wps:bodyPr>
                    </wps:wsp>
                  </a:graphicData>
                </a:graphic>
              </wp:anchor>
            </w:drawing>
          </mc:Choice>
          <mc:Fallback>
            <w:pict>
              <v:rect w14:anchorId="2411A013" id="Zone de texte 2" o:spid="_x0000_s1026" style="position:absolute;left:0;text-align:left;margin-left:-4.9pt;margin-top:3.5pt;width:530.75pt;height:282.9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" strokeweight=".26mm">
                <v:textbox inset="2.5mm,1.25mm,2.5mm,1.25mm">
                  <w:txbxContent>
                    <w:p w:rsidR="00312809" w:rsidRDefault="00860095">
                      <w:pPr>
                        <w:pStyle w:val="Contenudecadre"/>
                        <w:tabs>
                          <w:tab w:val="left" w:pos="6237"/>
                        </w:tabs>
                        <w:spacing w:after="0" w:line="240" w:lineRule="auto"/>
                        <w:rPr>
                          <w:rFonts w:asciiTheme="minorHAnsi" w:eastAsia="Times New Roman" w:hAnsiTheme="minorHAnsi" w:cstheme="minorHAnsi"/>
                          <w:b/>
                          <w:bCs/>
                          <w:caps/>
                          <w:sz w:val="20"/>
                          <w:szCs w:val="20"/>
                          <w:lang w:eastAsia="fr-FR"/>
                        </w:rPr>
                      </w:pPr>
                      <w:r>
                        <w:rPr>
                          <w:noProof/>
                          <w:lang w:eastAsia="fr-FR"/>
                        </w:rPr>
                        <w:drawing>
                          <wp:inline distT="0" distB="0" distL="0" distR="0">
                            <wp:extent cx="288290" cy="288290"/>
                            <wp:effectExtent l="0" t="0" r="0" b="0"/>
                            <wp:docPr id="3" name="il_fi" descr="Fotolia-danger-210x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_fi" descr="Fotolia-danger-210x210"/>
                                    <pic:cNvPicPr>
                                      <a:picLocks noChangeAspect="1" noChangeArrowheads="1"/>
                                    </pic:cNvPicPr>
                                  </pic:nvPicPr>
                                  <pic:blipFill>
                                    <a:blip r:embed="rId13"/>
                                    <a:stretch>
                                      <a:fillRect/>
                                    </a:stretch>
                                  </pic:blipFill>
                                  <pic:spPr bwMode="auto">
                                    <a:xfrm>
                                      <a:off x="0" y="0"/>
                                      <a:ext cx="288290" cy="288290"/>
                                    </a:xfrm>
                                    <a:prstGeom prst="rect">
                                      <a:avLst/>
                                    </a:prstGeom>
                                  </pic:spPr>
                                </pic:pic>
                              </a:graphicData>
                            </a:graphic>
                          </wp:inline>
                        </w:drawing>
                      </w:r>
                      <w:r>
                        <w:rPr>
                          <w:rFonts w:eastAsia="Times New Roman" w:cstheme="minorHAnsi"/>
                          <w:b/>
                          <w:bCs/>
                          <w:caps/>
                          <w:sz w:val="20"/>
                          <w:szCs w:val="20"/>
                          <w:lang w:eastAsia="fr-FR"/>
                        </w:rPr>
                        <w:t xml:space="preserve">   LISTE DES TRAVAUX r</w:t>
                      </w:r>
                      <w:bookmarkStart w:id="2" w:name="OLE_LINK2"/>
                      <w:bookmarkStart w:id="3" w:name="OLE_LINK1"/>
                      <w:r>
                        <w:rPr>
                          <w:rFonts w:eastAsia="Times New Roman" w:cstheme="minorHAnsi"/>
                          <w:b/>
                          <w:bCs/>
                          <w:caps/>
                          <w:sz w:val="20"/>
                          <w:szCs w:val="20"/>
                          <w:lang w:eastAsia="fr-FR"/>
                        </w:rPr>
                        <w:t>É</w:t>
                      </w:r>
                      <w:bookmarkEnd w:id="2"/>
                      <w:bookmarkEnd w:id="3"/>
                      <w:r>
                        <w:rPr>
                          <w:rFonts w:eastAsia="Times New Roman" w:cstheme="minorHAnsi"/>
                          <w:b/>
                          <w:bCs/>
                          <w:caps/>
                          <w:sz w:val="20"/>
                          <w:szCs w:val="20"/>
                          <w:lang w:eastAsia="fr-FR"/>
                        </w:rPr>
                        <w:t>glementÉs</w:t>
                      </w:r>
                      <w:r>
                        <w:rPr>
                          <w:rFonts w:eastAsia="Times New Roman" w:cstheme="minorHAnsi"/>
                          <w:b/>
                          <w:bCs/>
                          <w:caps/>
                          <w:color w:val="FF0000"/>
                          <w:sz w:val="20"/>
                          <w:szCs w:val="20"/>
                          <w:lang w:eastAsia="fr-FR"/>
                        </w:rPr>
                        <w:t xml:space="preserve"> </w:t>
                      </w:r>
                      <w:r>
                        <w:rPr>
                          <w:rFonts w:eastAsia="Times New Roman" w:cstheme="minorHAnsi"/>
                          <w:b/>
                          <w:bCs/>
                          <w:caps/>
                          <w:sz w:val="20"/>
                          <w:szCs w:val="20"/>
                          <w:lang w:eastAsia="fr-FR"/>
                        </w:rPr>
                        <w:t xml:space="preserve">NECESSAIRES AUX formationS professionnelleS ASSURÉES pour lesquels </w:t>
                      </w:r>
                      <w:r w:rsidR="005B644A">
                        <w:rPr>
                          <w:rFonts w:eastAsia="Times New Roman" w:cstheme="minorHAnsi"/>
                          <w:b/>
                          <w:bCs/>
                          <w:caps/>
                          <w:sz w:val="20"/>
                          <w:szCs w:val="20"/>
                          <w:lang w:eastAsia="fr-FR"/>
                        </w:rPr>
                        <w:t>LA DECLARATION</w:t>
                      </w:r>
                      <w:r>
                        <w:rPr>
                          <w:rFonts w:eastAsia="Times New Roman" w:cstheme="minorHAnsi"/>
                          <w:b/>
                          <w:bCs/>
                          <w:caps/>
                          <w:sz w:val="20"/>
                          <w:szCs w:val="20"/>
                          <w:lang w:eastAsia="fr-FR"/>
                        </w:rPr>
                        <w:t xml:space="preserve"> de dÉrogation est Realisee :</w:t>
                      </w:r>
                    </w:p>
                    <w:p w:rsidR="00312809" w:rsidRDefault="00312809">
                      <w:pPr>
                        <w:pStyle w:val="Contenudecadre"/>
                        <w:tabs>
                          <w:tab w:val="left" w:pos="6237"/>
                        </w:tabs>
                        <w:spacing w:after="0" w:line="240" w:lineRule="auto"/>
                        <w:rPr>
                          <w:rFonts w:asciiTheme="minorHAnsi" w:eastAsia="Times New Roman" w:hAnsiTheme="minorHAnsi" w:cstheme="minorHAnsi"/>
                          <w:b/>
                          <w:bCs/>
                          <w:caps/>
                          <w:sz w:val="20"/>
                          <w:szCs w:val="20"/>
                          <w:lang w:eastAsia="fr-FR"/>
                        </w:rPr>
                      </w:pPr>
                    </w:p>
                    <w:p w:rsidR="00312809" w:rsidRDefault="00860095">
                      <w:pPr>
                        <w:pStyle w:val="Paragraphedeliste"/>
                        <w:numPr>
                          <w:ilvl w:val="0"/>
                          <w:numId w:val="2"/>
                        </w:numPr>
                        <w:tabs>
                          <w:tab w:val="left" w:pos="6237"/>
                        </w:tabs>
                        <w:spacing w:after="0" w:line="240" w:lineRule="auto"/>
                        <w:rPr>
                          <w:rFonts w:asciiTheme="minorHAnsi" w:eastAsia="Times New Roman" w:hAnsiTheme="minorHAnsi" w:cstheme="minorHAnsi"/>
                          <w:bCs/>
                          <w:sz w:val="20"/>
                          <w:szCs w:val="20"/>
                          <w:lang w:eastAsia="fr-FR"/>
                        </w:rPr>
                      </w:pPr>
                      <w:r>
                        <w:rPr>
                          <w:rFonts w:eastAsia="Times New Roman" w:cstheme="minorHAnsi"/>
                          <w:b/>
                          <w:bCs/>
                          <w:sz w:val="20"/>
                          <w:szCs w:val="20"/>
                          <w:lang w:eastAsia="fr-FR"/>
                        </w:rPr>
                        <w:t>Compléter (pages 3 et 4)</w:t>
                      </w:r>
                      <w:r>
                        <w:rPr>
                          <w:rFonts w:eastAsia="Times New Roman" w:cstheme="minorHAnsi"/>
                          <w:bCs/>
                          <w:sz w:val="20"/>
                          <w:szCs w:val="20"/>
                          <w:lang w:eastAsia="fr-FR"/>
                        </w:rPr>
                        <w:t xml:space="preserve"> les travaux réglementés pour lesquels il est dérogé à l’interdiction d’y affecter des jeunes mineurs. </w:t>
                      </w:r>
                      <w:r w:rsidR="007D7B4E">
                        <w:rPr>
                          <w:rFonts w:eastAsia="Times New Roman" w:cstheme="minorHAnsi"/>
                          <w:bCs/>
                          <w:sz w:val="20"/>
                          <w:szCs w:val="20"/>
                          <w:lang w:eastAsia="fr-FR"/>
                        </w:rPr>
                        <w:t>A</w:t>
                      </w:r>
                      <w:r>
                        <w:rPr>
                          <w:rFonts w:eastAsia="Times New Roman" w:cstheme="minorHAnsi"/>
                          <w:bCs/>
                          <w:sz w:val="20"/>
                          <w:szCs w:val="20"/>
                          <w:lang w:eastAsia="fr-FR"/>
                        </w:rPr>
                        <w:t>pporter à chaque fois les précisions demandées et/ou utiles à la compréhension de la déclaration.</w:t>
                      </w:r>
                    </w:p>
                    <w:p w:rsidR="00312809" w:rsidRDefault="00860095">
                      <w:pPr>
                        <w:pStyle w:val="Paragraphedeliste"/>
                        <w:numPr>
                          <w:ilvl w:val="0"/>
                          <w:numId w:val="2"/>
                        </w:numPr>
                        <w:tabs>
                          <w:tab w:val="left" w:pos="6237"/>
                        </w:tabs>
                        <w:spacing w:after="0" w:line="240" w:lineRule="auto"/>
                        <w:rPr>
                          <w:rFonts w:asciiTheme="minorHAnsi" w:eastAsia="Times New Roman" w:hAnsiTheme="minorHAnsi" w:cstheme="minorHAnsi"/>
                          <w:b/>
                          <w:bCs/>
                          <w:sz w:val="20"/>
                          <w:szCs w:val="20"/>
                          <w:lang w:eastAsia="fr-FR"/>
                        </w:rPr>
                      </w:pPr>
                      <w:r>
                        <w:rPr>
                          <w:rFonts w:eastAsia="Times New Roman" w:cstheme="minorHAnsi"/>
                          <w:b/>
                          <w:bCs/>
                          <w:sz w:val="20"/>
                          <w:szCs w:val="20"/>
                          <w:lang w:eastAsia="fr-FR"/>
                        </w:rPr>
                        <w:t>Seuls les travaux qui seront réellement effectués devront être précisés.</w:t>
                      </w:r>
                    </w:p>
                    <w:p w:rsidR="00312809" w:rsidRDefault="00860095">
                      <w:pPr>
                        <w:pStyle w:val="Paragraphedeliste"/>
                        <w:numPr>
                          <w:ilvl w:val="0"/>
                          <w:numId w:val="2"/>
                        </w:numPr>
                        <w:tabs>
                          <w:tab w:val="left" w:pos="6237"/>
                        </w:tabs>
                        <w:spacing w:after="0" w:line="240" w:lineRule="auto"/>
                        <w:rPr>
                          <w:rFonts w:asciiTheme="minorHAnsi" w:eastAsia="Times New Roman" w:hAnsiTheme="minorHAnsi" w:cstheme="minorHAnsi"/>
                          <w:bCs/>
                          <w:sz w:val="20"/>
                          <w:szCs w:val="20"/>
                          <w:lang w:eastAsia="fr-FR"/>
                        </w:rPr>
                      </w:pPr>
                      <w:r>
                        <w:rPr>
                          <w:rFonts w:eastAsia="Times New Roman" w:cstheme="minorHAnsi"/>
                          <w:bCs/>
                          <w:sz w:val="20"/>
                          <w:szCs w:val="20"/>
                          <w:lang w:eastAsia="fr-FR"/>
                        </w:rPr>
                        <w:t xml:space="preserve">Le présent formulaire fournit une liste </w:t>
                      </w:r>
                      <w:r>
                        <w:rPr>
                          <w:rFonts w:eastAsia="Times New Roman" w:cstheme="minorHAnsi"/>
                          <w:b/>
                          <w:bCs/>
                          <w:sz w:val="20"/>
                          <w:szCs w:val="20"/>
                          <w:lang w:eastAsia="fr-FR"/>
                        </w:rPr>
                        <w:t>indicative</w:t>
                      </w:r>
                      <w:r>
                        <w:rPr>
                          <w:rFonts w:eastAsia="Times New Roman" w:cstheme="minorHAnsi"/>
                          <w:bCs/>
                          <w:sz w:val="20"/>
                          <w:szCs w:val="20"/>
                          <w:lang w:eastAsia="fr-FR"/>
                        </w:rPr>
                        <w:t xml:space="preserve"> de travaux soumis à dérogation pour lesquels une déclaration de dérogation peut être réalisée </w:t>
                      </w:r>
                      <w:r>
                        <w:rPr>
                          <w:rFonts w:eastAsia="Times New Roman" w:cstheme="minorHAnsi"/>
                          <w:b/>
                          <w:bCs/>
                          <w:sz w:val="20"/>
                          <w:szCs w:val="20"/>
                          <w:lang w:eastAsia="fr-FR"/>
                        </w:rPr>
                        <w:t>dans la filière considérée</w:t>
                      </w:r>
                      <w:r>
                        <w:rPr>
                          <w:rFonts w:eastAsia="Times New Roman" w:cstheme="minorHAnsi"/>
                          <w:bCs/>
                          <w:sz w:val="20"/>
                          <w:szCs w:val="20"/>
                          <w:lang w:eastAsia="fr-FR"/>
                        </w:rPr>
                        <w:t xml:space="preserve">.  L’employeur devra être en capacité de justifier de la nécessité de réaliser les travaux réglementés pour la formation du jeune. </w:t>
                      </w:r>
                      <w:r>
                        <w:rPr>
                          <w:rFonts w:eastAsia="Times New Roman" w:cstheme="minorHAnsi"/>
                          <w:b/>
                          <w:bCs/>
                          <w:sz w:val="20"/>
                          <w:szCs w:val="20"/>
                          <w:lang w:eastAsia="fr-FR"/>
                        </w:rPr>
                        <w:t>Aucune dérogation n’est possible pour des travaux qui ne sont pas strictement nécessaires à la formation professionnelle</w:t>
                      </w:r>
                      <w:r>
                        <w:rPr>
                          <w:rFonts w:eastAsia="Times New Roman" w:cstheme="minorHAnsi"/>
                          <w:bCs/>
                          <w:sz w:val="20"/>
                          <w:szCs w:val="20"/>
                          <w:lang w:eastAsia="fr-FR"/>
                        </w:rPr>
                        <w:t xml:space="preserve">. </w:t>
                      </w:r>
                    </w:p>
                    <w:p w:rsidR="00312809" w:rsidRDefault="00860095">
                      <w:pPr>
                        <w:pStyle w:val="Contenudecadre"/>
                        <w:tabs>
                          <w:tab w:val="left" w:pos="6237"/>
                        </w:tabs>
                        <w:spacing w:after="0" w:line="240" w:lineRule="auto"/>
                        <w:ind w:left="360"/>
                        <w:rPr>
                          <w:rFonts w:asciiTheme="minorHAnsi" w:eastAsia="Times New Roman" w:hAnsiTheme="minorHAnsi" w:cstheme="minorHAnsi"/>
                          <w:bCs/>
                          <w:sz w:val="20"/>
                          <w:szCs w:val="20"/>
                          <w:lang w:eastAsia="fr-FR"/>
                        </w:rPr>
                      </w:pPr>
                      <w:r>
                        <w:rPr>
                          <w:rFonts w:eastAsia="Times New Roman" w:cstheme="minorHAnsi"/>
                          <w:bCs/>
                          <w:sz w:val="20"/>
                          <w:szCs w:val="20"/>
                          <w:lang w:eastAsia="fr-FR"/>
                        </w:rPr>
                        <w:t>Il conviendra que les employeurs s’informent auprès des établissements d’enseignement quant au référentiel pédagogique de la formation, et respectent la progression pédagogique du jeune.</w:t>
                      </w:r>
                    </w:p>
                    <w:p w:rsidR="00312809" w:rsidRDefault="00312809">
                      <w:pPr>
                        <w:pStyle w:val="Contenudecadre"/>
                        <w:tabs>
                          <w:tab w:val="left" w:pos="6237"/>
                        </w:tabs>
                        <w:spacing w:after="0" w:line="240" w:lineRule="auto"/>
                        <w:ind w:left="360"/>
                        <w:rPr>
                          <w:rFonts w:asciiTheme="minorHAnsi" w:eastAsia="Times New Roman" w:hAnsiTheme="minorHAnsi" w:cstheme="minorHAnsi"/>
                          <w:bCs/>
                          <w:sz w:val="20"/>
                          <w:szCs w:val="20"/>
                          <w:lang w:eastAsia="fr-FR"/>
                        </w:rPr>
                      </w:pPr>
                    </w:p>
                    <w:p w:rsidR="00312809" w:rsidRDefault="00860095">
                      <w:pPr>
                        <w:pStyle w:val="Contenudecadre"/>
                        <w:rPr>
                          <w:sz w:val="20"/>
                          <w:szCs w:val="20"/>
                        </w:rPr>
                      </w:pPr>
                      <w:r>
                        <w:rPr>
                          <w:sz w:val="20"/>
                          <w:szCs w:val="20"/>
                        </w:rPr>
                        <w:t xml:space="preserve">La liste complète des travaux interdits pour lesquels une déclaration de dérogation peut être </w:t>
                      </w:r>
                      <w:r w:rsidR="007D7B4E">
                        <w:rPr>
                          <w:sz w:val="20"/>
                          <w:szCs w:val="20"/>
                        </w:rPr>
                        <w:t>réalisée figure</w:t>
                      </w:r>
                      <w:r>
                        <w:rPr>
                          <w:sz w:val="20"/>
                          <w:szCs w:val="20"/>
                        </w:rPr>
                        <w:t xml:space="preserve"> en annexe 1</w:t>
                      </w:r>
                    </w:p>
                    <w:p w:rsidR="00312809" w:rsidRDefault="00860095">
                      <w:pPr>
                        <w:pStyle w:val="Contenudecadre"/>
                        <w:rPr>
                          <w:sz w:val="20"/>
                          <w:szCs w:val="20"/>
                        </w:rPr>
                      </w:pPr>
                      <w:r>
                        <w:rPr>
                          <w:sz w:val="20"/>
                          <w:szCs w:val="20"/>
                        </w:rPr>
                        <w:t>La liste des travaux interdits pour lesquels aucune dérogation n’est possible figure en annexe 2</w:t>
                      </w:r>
                    </w:p>
                    <w:p w:rsidR="00312809" w:rsidRDefault="00860095">
                      <w:pPr>
                        <w:pStyle w:val="Contenudecadre"/>
                        <w:tabs>
                          <w:tab w:val="left" w:pos="6237"/>
                        </w:tabs>
                        <w:spacing w:after="0" w:line="240" w:lineRule="auto"/>
                        <w:rPr>
                          <w:rFonts w:asciiTheme="minorHAnsi" w:eastAsia="Times New Roman" w:hAnsiTheme="minorHAnsi" w:cstheme="minorHAnsi"/>
                          <w:bCs/>
                          <w:sz w:val="20"/>
                          <w:szCs w:val="20"/>
                          <w:lang w:eastAsia="fr-FR"/>
                        </w:rPr>
                      </w:pPr>
                      <w:r>
                        <w:rPr>
                          <w:bCs/>
                          <w:sz w:val="20"/>
                          <w:szCs w:val="20"/>
                        </w:rPr>
                        <w:t>Les dérogations individuelles permanentes pour les jeunes travailleurs âgés de quinze ans au moins et de moins de dix-huit ans figurent en annexe 3</w:t>
                      </w:r>
                    </w:p>
                    <w:p w:rsidR="00312809" w:rsidRDefault="00312809">
                      <w:pPr>
                        <w:pStyle w:val="Contenudecadre"/>
                        <w:tabs>
                          <w:tab w:val="left" w:pos="6237"/>
                        </w:tabs>
                        <w:spacing w:after="0" w:line="240" w:lineRule="auto"/>
                        <w:ind w:left="360"/>
                        <w:jc w:val="left"/>
                        <w:rPr>
                          <w:rFonts w:asciiTheme="minorHAnsi" w:eastAsia="Times New Roman" w:hAnsiTheme="minorHAnsi" w:cstheme="minorHAnsi"/>
                          <w:bCs/>
                          <w:sz w:val="20"/>
                          <w:szCs w:val="20"/>
                          <w:lang w:eastAsia="fr-FR"/>
                        </w:rPr>
                      </w:pPr>
                    </w:p>
                    <w:p w:rsidR="00312809" w:rsidRDefault="00312809">
                      <w:pPr>
                        <w:pStyle w:val="Contenudecadre"/>
                      </w:pPr>
                    </w:p>
                    <w:p w:rsidR="00312809" w:rsidRDefault="00860095">
                      <w:pPr>
                        <w:pStyle w:val="Contenudecadre"/>
                      </w:pPr>
                      <w:r>
                        <w:t>L</w:t>
                      </w:r>
                    </w:p>
                  </w:txbxContent>
                </v:textbox>
              </v:rect>
            </w:pict>
          </mc:Fallback>
        </mc:AlternateContent>
      </w: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spacing w:after="0"/>
        <w:rPr>
          <w:sz w:val="6"/>
          <w:szCs w:val="6"/>
        </w:rPr>
      </w:pPr>
    </w:p>
    <w:p w:rsidR="00312809" w:rsidRDefault="00312809">
      <w:pPr>
        <w:rPr>
          <w:sz w:val="6"/>
          <w:szCs w:val="6"/>
        </w:rPr>
      </w:pPr>
    </w:p>
    <w:p w:rsidR="00312809" w:rsidRDefault="00312809">
      <w:pPr>
        <w:rPr>
          <w:sz w:val="6"/>
          <w:szCs w:val="6"/>
        </w:rPr>
      </w:pPr>
    </w:p>
    <w:p w:rsidR="00312809" w:rsidRDefault="00312809">
      <w:pPr>
        <w:rPr>
          <w:sz w:val="6"/>
          <w:szCs w:val="6"/>
        </w:rPr>
      </w:pPr>
    </w:p>
    <w:p w:rsidR="00312809" w:rsidRDefault="00312809">
      <w:pPr>
        <w:rPr>
          <w:sz w:val="6"/>
          <w:szCs w:val="6"/>
        </w:rPr>
      </w:pPr>
    </w:p>
    <w:p w:rsidR="00312809" w:rsidRDefault="00312809">
      <w:pPr>
        <w:rPr>
          <w:sz w:val="6"/>
          <w:szCs w:val="6"/>
        </w:rPr>
      </w:pPr>
    </w:p>
    <w:p w:rsidR="00312809" w:rsidRDefault="00312809">
      <w:pPr>
        <w:rPr>
          <w:sz w:val="20"/>
          <w:szCs w:val="20"/>
        </w:rPr>
      </w:pPr>
    </w:p>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860095">
      <w:pPr>
        <w:spacing w:before="40" w:after="0" w:line="240" w:lineRule="auto"/>
        <w:rPr>
          <w:b/>
          <w:szCs w:val="20"/>
        </w:rPr>
      </w:pPr>
      <w:r>
        <w:rPr>
          <w:b/>
          <w:noProof/>
          <w:szCs w:val="20"/>
          <w:lang w:eastAsia="fr-FR"/>
        </w:rPr>
        <mc:AlternateContent>
          <mc:Choice Requires="wps">
            <w:drawing>
              <wp:anchor distT="0" distB="0" distL="114300" distR="114300" simplePos="0" relativeHeight="3" behindDoc="0" locked="0" layoutInCell="1" allowOverlap="1" wp14:anchorId="5B10ECA8">
                <wp:simplePos x="0" y="0"/>
                <wp:positionH relativeFrom="column">
                  <wp:posOffset>-94615</wp:posOffset>
                </wp:positionH>
                <wp:positionV relativeFrom="paragraph">
                  <wp:posOffset>67945</wp:posOffset>
                </wp:positionV>
                <wp:extent cx="6772275" cy="1468120"/>
                <wp:effectExtent l="0" t="0" r="11430" b="19685"/>
                <wp:wrapNone/>
                <wp:docPr id="5" name="Zone de texte 2"/>
                <wp:cNvGraphicFramePr/>
                <a:graphic xmlns:a="http://schemas.openxmlformats.org/drawingml/2006/main">
                  <a:graphicData uri="http://schemas.microsoft.com/office/word/2010/wordprocessingShape">
                    <wps:wsp>
                      <wps:cNvSpPr/>
                      <wps:spPr>
                        <a:xfrm>
                          <a:off x="0" y="0"/>
                          <a:ext cx="6771600" cy="14673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312809" w:rsidRDefault="00860095">
                            <w:pPr>
                              <w:pStyle w:val="Contenudecadre"/>
                              <w:tabs>
                                <w:tab w:val="left" w:pos="6237"/>
                              </w:tabs>
                              <w:spacing w:after="0" w:line="240" w:lineRule="auto"/>
                              <w:rPr>
                                <w:rFonts w:asciiTheme="minorHAnsi" w:eastAsia="Times New Roman" w:hAnsiTheme="minorHAnsi" w:cstheme="minorHAnsi"/>
                                <w:b/>
                                <w:bCs/>
                                <w:caps/>
                                <w:sz w:val="20"/>
                                <w:szCs w:val="20"/>
                                <w:lang w:eastAsia="fr-FR"/>
                              </w:rPr>
                            </w:pPr>
                            <w:r>
                              <w:rPr>
                                <w:rFonts w:eastAsia="Times New Roman" w:cstheme="minorHAnsi"/>
                                <w:b/>
                                <w:bCs/>
                                <w:caps/>
                                <w:sz w:val="20"/>
                                <w:szCs w:val="20"/>
                                <w:lang w:eastAsia="fr-FR"/>
                              </w:rPr>
                              <w:t>MODALITES DE TRANSMISSION A L’INSPECTION DU TRAVAIL</w:t>
                            </w:r>
                          </w:p>
                          <w:p w:rsidR="00312809" w:rsidRDefault="00860095">
                            <w:pPr>
                              <w:pStyle w:val="Contenudecadre"/>
                              <w:tabs>
                                <w:tab w:val="left" w:pos="6237"/>
                              </w:tabs>
                              <w:spacing w:after="0" w:line="240" w:lineRule="auto"/>
                              <w:rPr>
                                <w:rFonts w:asciiTheme="minorHAnsi" w:eastAsia="Times New Roman" w:hAnsiTheme="minorHAnsi" w:cstheme="minorHAnsi"/>
                                <w:b/>
                                <w:bCs/>
                                <w:caps/>
                                <w:sz w:val="20"/>
                                <w:szCs w:val="20"/>
                                <w:lang w:eastAsia="fr-FR"/>
                              </w:rPr>
                            </w:pPr>
                            <w:r>
                              <w:rPr>
                                <w:sz w:val="20"/>
                                <w:szCs w:val="20"/>
                              </w:rPr>
                              <w:t>La déclaration initiale ou de renouvellement de dérogation doit être adressée à l’inspecteur du travail, par tout moyen conférant date certaine :</w:t>
                            </w:r>
                          </w:p>
                          <w:p w:rsidR="00312809" w:rsidRDefault="00860095">
                            <w:pPr>
                              <w:pStyle w:val="Paragraphedeliste"/>
                              <w:numPr>
                                <w:ilvl w:val="0"/>
                                <w:numId w:val="3"/>
                              </w:numPr>
                              <w:rPr>
                                <w:sz w:val="20"/>
                                <w:szCs w:val="20"/>
                              </w:rPr>
                            </w:pPr>
                            <w:r>
                              <w:rPr>
                                <w:sz w:val="20"/>
                                <w:szCs w:val="20"/>
                              </w:rPr>
                              <w:t>Par lettre recommandée avec accusé de réception</w:t>
                            </w:r>
                          </w:p>
                          <w:p w:rsidR="00312809" w:rsidRDefault="00860095">
                            <w:pPr>
                              <w:pStyle w:val="Paragraphedeliste"/>
                              <w:numPr>
                                <w:ilvl w:val="0"/>
                                <w:numId w:val="3"/>
                              </w:numPr>
                              <w:rPr>
                                <w:sz w:val="20"/>
                                <w:szCs w:val="20"/>
                              </w:rPr>
                            </w:pPr>
                            <w:r>
                              <w:rPr>
                                <w:sz w:val="20"/>
                                <w:szCs w:val="20"/>
                              </w:rPr>
                              <w:t>Par courriel avec accusé de réception</w:t>
                            </w:r>
                          </w:p>
                          <w:p w:rsidR="00312809" w:rsidRDefault="00B41B00">
                            <w:pPr>
                              <w:pStyle w:val="Paragraphedeliste"/>
                              <w:numPr>
                                <w:ilvl w:val="1"/>
                                <w:numId w:val="3"/>
                              </w:numPr>
                            </w:pPr>
                            <w:r>
                              <w:rPr>
                                <w:sz w:val="20"/>
                                <w:szCs w:val="20"/>
                              </w:rPr>
                              <w:t xml:space="preserve">Pour le secteur Nord-Est du Port à Sainte-Rose avec La Plaine des Palmistes </w:t>
                            </w:r>
                            <w:r w:rsidR="002F45C0">
                              <w:rPr>
                                <w:sz w:val="20"/>
                                <w:szCs w:val="20"/>
                              </w:rPr>
                              <w:t>:</w:t>
                            </w:r>
                            <w:r w:rsidR="00860095">
                              <w:rPr>
                                <w:sz w:val="20"/>
                                <w:szCs w:val="20"/>
                              </w:rPr>
                              <w:t> </w:t>
                            </w:r>
                            <w:hyperlink r:id="rId14" w:history="1">
                              <w:r w:rsidR="002F45C0" w:rsidRPr="00BB55DB">
                                <w:rPr>
                                  <w:rStyle w:val="Lienhypertexte"/>
                                  <w:sz w:val="20"/>
                                  <w:szCs w:val="20"/>
                                </w:rPr>
                                <w:t>974.uc1@deets.gouv.fr</w:t>
                              </w:r>
                            </w:hyperlink>
                          </w:p>
                          <w:p w:rsidR="00312809" w:rsidRDefault="00860095">
                            <w:pPr>
                              <w:pStyle w:val="Paragraphedeliste"/>
                              <w:numPr>
                                <w:ilvl w:val="1"/>
                                <w:numId w:val="3"/>
                              </w:numPr>
                            </w:pPr>
                            <w:r>
                              <w:rPr>
                                <w:sz w:val="20"/>
                                <w:szCs w:val="20"/>
                              </w:rPr>
                              <w:t xml:space="preserve">Pour le secteur Sud-Ouest </w:t>
                            </w:r>
                            <w:r w:rsidR="00B41B00">
                              <w:rPr>
                                <w:sz w:val="20"/>
                                <w:szCs w:val="20"/>
                              </w:rPr>
                              <w:t xml:space="preserve">de </w:t>
                            </w:r>
                            <w:r w:rsidR="00814AA2">
                              <w:rPr>
                                <w:sz w:val="20"/>
                                <w:szCs w:val="20"/>
                              </w:rPr>
                              <w:t>Saint-Philippe</w:t>
                            </w:r>
                            <w:r w:rsidR="00B41B00">
                              <w:rPr>
                                <w:sz w:val="20"/>
                                <w:szCs w:val="20"/>
                              </w:rPr>
                              <w:t xml:space="preserve"> à Saint-Paul avec Le Tampon et Cilaos</w:t>
                            </w:r>
                            <w:r>
                              <w:rPr>
                                <w:sz w:val="20"/>
                                <w:szCs w:val="20"/>
                              </w:rPr>
                              <w:t xml:space="preserve"> : </w:t>
                            </w:r>
                            <w:hyperlink r:id="rId15" w:history="1">
                              <w:r w:rsidR="002F45C0" w:rsidRPr="00BB55DB">
                                <w:rPr>
                                  <w:rStyle w:val="Lienhypertexte"/>
                                  <w:sz w:val="20"/>
                                  <w:szCs w:val="20"/>
                                </w:rPr>
                                <w:t>974.uc2@deets.gouv.fr</w:t>
                              </w:r>
                            </w:hyperlink>
                          </w:p>
                        </w:txbxContent>
                      </wps:txbx>
                      <wps:bodyPr>
                        <a:noAutofit/>
                      </wps:bodyPr>
                    </wps:wsp>
                  </a:graphicData>
                </a:graphic>
              </wp:anchor>
            </w:drawing>
          </mc:Choice>
          <mc:Fallback>
            <w:pict>
              <v:rect w14:anchorId="5B10ECA8" id="_x0000_s1027" style="position:absolute;left:0;text-align:left;margin-left:-7.45pt;margin-top:5.35pt;width:533.25pt;height:115.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" strokeweight=".26mm">
                <v:textbox>
                  <w:txbxContent>
                    <w:p w:rsidR="00312809" w:rsidRDefault="00860095">
                      <w:pPr>
                        <w:pStyle w:val="Contenudecadre"/>
                        <w:tabs>
                          <w:tab w:val="left" w:pos="6237"/>
                        </w:tabs>
                        <w:spacing w:after="0" w:line="240" w:lineRule="auto"/>
                        <w:rPr>
                          <w:rFonts w:asciiTheme="minorHAnsi" w:eastAsia="Times New Roman" w:hAnsiTheme="minorHAnsi" w:cstheme="minorHAnsi"/>
                          <w:b/>
                          <w:bCs/>
                          <w:caps/>
                          <w:sz w:val="20"/>
                          <w:szCs w:val="20"/>
                          <w:lang w:eastAsia="fr-FR"/>
                        </w:rPr>
                      </w:pPr>
                      <w:r>
                        <w:rPr>
                          <w:rFonts w:eastAsia="Times New Roman" w:cstheme="minorHAnsi"/>
                          <w:b/>
                          <w:bCs/>
                          <w:caps/>
                          <w:sz w:val="20"/>
                          <w:szCs w:val="20"/>
                          <w:lang w:eastAsia="fr-FR"/>
                        </w:rPr>
                        <w:t>MODALITES DE TRANSMISSION A L’INSPECTION DU TRAVAIL</w:t>
                      </w:r>
                    </w:p>
                    <w:p w:rsidR="00312809" w:rsidRDefault="00860095">
                      <w:pPr>
                        <w:pStyle w:val="Contenudecadre"/>
                        <w:tabs>
                          <w:tab w:val="left" w:pos="6237"/>
                        </w:tabs>
                        <w:spacing w:after="0" w:line="240" w:lineRule="auto"/>
                        <w:rPr>
                          <w:rFonts w:asciiTheme="minorHAnsi" w:eastAsia="Times New Roman" w:hAnsiTheme="minorHAnsi" w:cstheme="minorHAnsi"/>
                          <w:b/>
                          <w:bCs/>
                          <w:caps/>
                          <w:sz w:val="20"/>
                          <w:szCs w:val="20"/>
                          <w:lang w:eastAsia="fr-FR"/>
                        </w:rPr>
                      </w:pPr>
                      <w:r>
                        <w:rPr>
                          <w:sz w:val="20"/>
                          <w:szCs w:val="20"/>
                        </w:rPr>
                        <w:t>La déclaration initiale ou de renouvellement de dérogation doit être adressée à l’inspecteur du travail, par tout moyen conférant date certaine :</w:t>
                      </w:r>
                    </w:p>
                    <w:p w:rsidR="00312809" w:rsidRDefault="00860095">
                      <w:pPr>
                        <w:pStyle w:val="Paragraphedeliste"/>
                        <w:numPr>
                          <w:ilvl w:val="0"/>
                          <w:numId w:val="3"/>
                        </w:numPr>
                        <w:rPr>
                          <w:sz w:val="20"/>
                          <w:szCs w:val="20"/>
                        </w:rPr>
                      </w:pPr>
                      <w:r>
                        <w:rPr>
                          <w:sz w:val="20"/>
                          <w:szCs w:val="20"/>
                        </w:rPr>
                        <w:t>Par lettre recommandée avec accusé de réception</w:t>
                      </w:r>
                    </w:p>
                    <w:p w:rsidR="00312809" w:rsidRDefault="00860095">
                      <w:pPr>
                        <w:pStyle w:val="Paragraphedeliste"/>
                        <w:numPr>
                          <w:ilvl w:val="0"/>
                          <w:numId w:val="3"/>
                        </w:numPr>
                        <w:rPr>
                          <w:sz w:val="20"/>
                          <w:szCs w:val="20"/>
                        </w:rPr>
                      </w:pPr>
                      <w:r>
                        <w:rPr>
                          <w:sz w:val="20"/>
                          <w:szCs w:val="20"/>
                        </w:rPr>
                        <w:t>Par courriel avec accusé de réception</w:t>
                      </w:r>
                    </w:p>
                    <w:p w:rsidR="00312809" w:rsidRDefault="00B41B00">
                      <w:pPr>
                        <w:pStyle w:val="Paragraphedeliste"/>
                        <w:numPr>
                          <w:ilvl w:val="1"/>
                          <w:numId w:val="3"/>
                        </w:numPr>
                      </w:pPr>
                      <w:r>
                        <w:rPr>
                          <w:sz w:val="20"/>
                          <w:szCs w:val="20"/>
                        </w:rPr>
                        <w:t xml:space="preserve">Pour le secteur Nord-Est du Port à Sainte-Rose avec La Plaine des Palmistes </w:t>
                      </w:r>
                      <w:r w:rsidR="002F45C0">
                        <w:rPr>
                          <w:sz w:val="20"/>
                          <w:szCs w:val="20"/>
                        </w:rPr>
                        <w:t>:</w:t>
                      </w:r>
                      <w:r w:rsidR="00860095">
                        <w:rPr>
                          <w:sz w:val="20"/>
                          <w:szCs w:val="20"/>
                        </w:rPr>
                        <w:t> </w:t>
                      </w:r>
                      <w:hyperlink r:id="rId16" w:history="1">
                        <w:r w:rsidR="002F45C0" w:rsidRPr="00BB55DB">
                          <w:rPr>
                            <w:rStyle w:val="Lienhypertexte"/>
                            <w:sz w:val="20"/>
                            <w:szCs w:val="20"/>
                          </w:rPr>
                          <w:t>974.uc1@deets.gouv.fr</w:t>
                        </w:r>
                      </w:hyperlink>
                    </w:p>
                    <w:p w:rsidR="00312809" w:rsidRDefault="00860095">
                      <w:pPr>
                        <w:pStyle w:val="Paragraphedeliste"/>
                        <w:numPr>
                          <w:ilvl w:val="1"/>
                          <w:numId w:val="3"/>
                        </w:numPr>
                      </w:pPr>
                      <w:r>
                        <w:rPr>
                          <w:sz w:val="20"/>
                          <w:szCs w:val="20"/>
                        </w:rPr>
                        <w:t xml:space="preserve">Pour le secteur Sud-Ouest </w:t>
                      </w:r>
                      <w:r w:rsidR="00B41B00">
                        <w:rPr>
                          <w:sz w:val="20"/>
                          <w:szCs w:val="20"/>
                        </w:rPr>
                        <w:t xml:space="preserve">de </w:t>
                      </w:r>
                      <w:r w:rsidR="00814AA2">
                        <w:rPr>
                          <w:sz w:val="20"/>
                          <w:szCs w:val="20"/>
                        </w:rPr>
                        <w:t>Saint-Philippe</w:t>
                      </w:r>
                      <w:r w:rsidR="00B41B00">
                        <w:rPr>
                          <w:sz w:val="20"/>
                          <w:szCs w:val="20"/>
                        </w:rPr>
                        <w:t xml:space="preserve"> à Saint-Paul avec Le Tampon et Cilaos</w:t>
                      </w:r>
                      <w:r>
                        <w:rPr>
                          <w:sz w:val="20"/>
                          <w:szCs w:val="20"/>
                        </w:rPr>
                        <w:t xml:space="preserve"> : </w:t>
                      </w:r>
                      <w:hyperlink r:id="rId17" w:history="1">
                        <w:r w:rsidR="002F45C0" w:rsidRPr="00BB55DB">
                          <w:rPr>
                            <w:rStyle w:val="Lienhypertexte"/>
                            <w:sz w:val="20"/>
                            <w:szCs w:val="20"/>
                          </w:rPr>
                          <w:t>974.uc2@deets.gouv.fr</w:t>
                        </w:r>
                      </w:hyperlink>
                    </w:p>
                  </w:txbxContent>
                </v:textbox>
              </v:rect>
            </w:pict>
          </mc:Fallback>
        </mc:AlternateContent>
      </w:r>
    </w:p>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860095">
      <w:pPr>
        <w:spacing w:after="0" w:line="240" w:lineRule="auto"/>
        <w:rPr>
          <w:b/>
          <w:szCs w:val="20"/>
        </w:rPr>
      </w:pPr>
      <w:r>
        <w:br w:type="page"/>
      </w:r>
    </w:p>
    <w:p w:rsidR="00312809" w:rsidRDefault="00312809">
      <w:pPr>
        <w:pStyle w:val="Paragraphedeliste"/>
        <w:spacing w:after="80"/>
        <w:rPr>
          <w:b/>
          <w:szCs w:val="20"/>
          <w:u w:val="single"/>
        </w:rPr>
      </w:pPr>
    </w:p>
    <w:p w:rsidR="00312809" w:rsidRDefault="00860095">
      <w:pPr>
        <w:pStyle w:val="Paragraphedeliste"/>
        <w:numPr>
          <w:ilvl w:val="0"/>
          <w:numId w:val="1"/>
        </w:numPr>
        <w:spacing w:after="80"/>
        <w:rPr>
          <w:b/>
          <w:szCs w:val="20"/>
          <w:u w:val="single"/>
        </w:rPr>
      </w:pPr>
      <w:r>
        <w:rPr>
          <w:b/>
          <w:szCs w:val="20"/>
          <w:u w:val="single"/>
        </w:rPr>
        <w:t>TRAVAUX POUR LESQUELS UNE DEROGATION EST DECLAREE</w:t>
      </w:r>
    </w:p>
    <w:p w:rsidR="00312809" w:rsidRDefault="00312809">
      <w:pPr>
        <w:spacing w:before="40" w:after="0" w:line="240" w:lineRule="auto"/>
        <w:rPr>
          <w:b/>
          <w:szCs w:val="20"/>
        </w:rPr>
      </w:pPr>
    </w:p>
    <w:p w:rsidR="00312809" w:rsidRDefault="00972750">
      <w:pPr>
        <w:pStyle w:val="Titreprincipal"/>
        <w:jc w:val="both"/>
      </w:pPr>
      <w:sdt>
        <w:sdtPr>
          <w:rPr>
            <w:rStyle w:val="DefaultCar"/>
            <w:rFonts w:asciiTheme="minorHAnsi" w:hAnsiTheme="minorHAnsi" w:cstheme="minorHAnsi"/>
            <w:bCs w:val="0"/>
            <w:sz w:val="22"/>
            <w:szCs w:val="22"/>
          </w:rPr>
          <w:id w:val="-61032107"/>
          <w14:checkbox>
            <w14:checked w14:val="0"/>
            <w14:checkedState w14:val="2612" w14:font="MS Gothic"/>
            <w14:uncheckedState w14:val="2610" w14:font="MS Gothic"/>
          </w14:checkbox>
        </w:sdtPr>
        <w:sdtEndPr>
          <w:rPr>
            <w:rStyle w:val="DefaultCar"/>
          </w:rPr>
        </w:sdtEndPr>
        <w:sdtContent>
          <w:r w:rsidR="00445EEF">
            <w:rPr>
              <w:rStyle w:val="DefaultCar"/>
              <w:rFonts w:ascii="MS Gothic" w:eastAsia="MS Gothic" w:hAnsi="MS Gothic" w:cstheme="minorHAnsi" w:hint="eastAsia"/>
              <w:bCs w:val="0"/>
              <w:sz w:val="22"/>
              <w:szCs w:val="22"/>
            </w:rPr>
            <w:t>☐</w:t>
          </w:r>
        </w:sdtContent>
      </w:sdt>
      <w:r w:rsidR="00445EEF">
        <w:rPr>
          <w:rStyle w:val="DefaultCar"/>
          <w:rFonts w:asciiTheme="minorHAnsi" w:hAnsiTheme="minorHAnsi" w:cstheme="minorHAnsi"/>
          <w:bCs w:val="0"/>
          <w:sz w:val="22"/>
          <w:szCs w:val="22"/>
        </w:rPr>
        <w:t xml:space="preserve"> </w:t>
      </w:r>
      <w:r w:rsidR="00860095">
        <w:rPr>
          <w:rStyle w:val="DefaultCar"/>
          <w:rFonts w:asciiTheme="minorHAnsi" w:hAnsiTheme="minorHAnsi" w:cstheme="minorHAnsi"/>
          <w:bCs w:val="0"/>
          <w:sz w:val="22"/>
          <w:szCs w:val="22"/>
        </w:rPr>
        <w:t>Travaux impliquant l’utilisation, la conduite, l’entretien ou la maintenance (machine à l’arrêt) de certains équipements de travail :</w:t>
      </w:r>
    </w:p>
    <w:p w:rsidR="00312809" w:rsidRDefault="00312809">
      <w:pPr>
        <w:pStyle w:val="Titreprincipal"/>
        <w:jc w:val="both"/>
        <w:rPr>
          <w:rStyle w:val="DefaultCar"/>
          <w:rFonts w:asciiTheme="minorHAnsi" w:hAnsiTheme="minorHAnsi" w:cstheme="minorHAnsi"/>
          <w:bCs w:val="0"/>
          <w:sz w:val="22"/>
          <w:szCs w:val="22"/>
        </w:rPr>
      </w:pPr>
    </w:p>
    <w:p w:rsidR="00312809" w:rsidRDefault="00860095">
      <w:pPr>
        <w:spacing w:before="40" w:after="0" w:line="240" w:lineRule="auto"/>
        <w:rPr>
          <w:b/>
          <w:sz w:val="20"/>
          <w:szCs w:val="20"/>
        </w:rPr>
      </w:pPr>
      <w:r>
        <w:rPr>
          <w:b/>
          <w:sz w:val="20"/>
          <w:szCs w:val="20"/>
        </w:rPr>
        <w:t>Avant toute démarche, les déclarants doivent s’assurer que les machines mises en services sont conformes aux dispositions techniques qui leurs sont applicables et sont maintenues en état de conformité.</w:t>
      </w:r>
    </w:p>
    <w:p w:rsidR="00312809" w:rsidRDefault="00312809">
      <w:pPr>
        <w:spacing w:before="40" w:after="0" w:line="240" w:lineRule="auto"/>
        <w:rPr>
          <w:b/>
          <w:sz w:val="20"/>
          <w:szCs w:val="20"/>
        </w:rPr>
      </w:pPr>
    </w:p>
    <w:tbl>
      <w:tblPr>
        <w:tblW w:w="10598"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4902"/>
        <w:gridCol w:w="5696"/>
      </w:tblGrid>
      <w:tr w:rsidR="00312809">
        <w:trPr>
          <w:trHeight w:val="230"/>
        </w:trPr>
        <w:tc>
          <w:tcPr>
            <w:tcW w:w="10597" w:type="dxa"/>
            <w:gridSpan w:val="2"/>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Indiquer ici uniquement les équipements de travail pour lesquels une dérogation est nécessaire</w:t>
            </w:r>
            <w:r>
              <w:rPr>
                <w:bCs/>
              </w:rPr>
              <w:t xml:space="preserve"> </w:t>
            </w:r>
          </w:p>
        </w:tc>
      </w:tr>
      <w:tr w:rsidR="00312809">
        <w:trPr>
          <w:trHeight w:val="509"/>
        </w:trPr>
        <w:tc>
          <w:tcPr>
            <w:tcW w:w="4902" w:type="dxa"/>
            <w:vMerge w:val="restart"/>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Nature des travaux à effectuer</w:t>
            </w:r>
          </w:p>
        </w:tc>
        <w:tc>
          <w:tcPr>
            <w:tcW w:w="5695" w:type="dxa"/>
            <w:vMerge w:val="restart"/>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Type de machine utilisée</w:t>
            </w:r>
          </w:p>
        </w:tc>
      </w:tr>
      <w:tr w:rsidR="00312809">
        <w:trPr>
          <w:trHeight w:val="509"/>
        </w:trPr>
        <w:tc>
          <w:tcPr>
            <w:tcW w:w="4902" w:type="dxa"/>
            <w:vMerge/>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312809">
            <w:pPr>
              <w:spacing w:after="0" w:line="240" w:lineRule="auto"/>
              <w:jc w:val="center"/>
              <w:rPr>
                <w:b/>
                <w:bCs/>
              </w:rPr>
            </w:pPr>
          </w:p>
        </w:tc>
        <w:tc>
          <w:tcPr>
            <w:tcW w:w="5695" w:type="dxa"/>
            <w:vMerge/>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312809">
            <w:pPr>
              <w:spacing w:after="0" w:line="240" w:lineRule="auto"/>
              <w:jc w:val="center"/>
              <w:rPr>
                <w:b/>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spacing w:after="0" w:line="240" w:lineRule="auto"/>
              <w:jc w:val="left"/>
              <w:rPr>
                <w:bCs/>
                <w:i/>
              </w:rPr>
            </w:pPr>
            <w:r>
              <w:rPr>
                <w:rFonts w:cstheme="minorHAnsi"/>
                <w:bCs/>
                <w:i/>
              </w:rPr>
              <w:t>Ex. Travaux de débit de bois</w:t>
            </w: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spacing w:after="0" w:line="240" w:lineRule="auto"/>
              <w:jc w:val="left"/>
              <w:rPr>
                <w:bCs/>
                <w:i/>
              </w:rPr>
            </w:pPr>
            <w:r>
              <w:rPr>
                <w:rFonts w:cstheme="minorHAnsi"/>
                <w:bCs/>
                <w:i/>
              </w:rPr>
              <w:t>Ex. Dégauchisseuse</w:t>
            </w: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spacing w:after="0" w:line="240" w:lineRule="auto"/>
              <w:jc w:val="left"/>
              <w:rPr>
                <w:bCs/>
                <w:i/>
              </w:rPr>
            </w:pPr>
            <w:r>
              <w:rPr>
                <w:bCs/>
                <w:i/>
              </w:rPr>
              <w:t>Ex. Travaux de réparation ou de maintenance</w:t>
            </w: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spacing w:after="0" w:line="240" w:lineRule="auto"/>
              <w:jc w:val="left"/>
              <w:rPr>
                <w:bCs/>
                <w:i/>
              </w:rPr>
            </w:pPr>
            <w:r>
              <w:rPr>
                <w:bCs/>
                <w:i/>
              </w:rPr>
              <w:t>Ex. Perceuse à colonne</w:t>
            </w: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5A6C33">
            <w:pPr>
              <w:spacing w:after="0" w:line="240" w:lineRule="auto"/>
              <w:jc w:val="left"/>
              <w:rPr>
                <w:bCs/>
                <w:i/>
              </w:rPr>
            </w:pPr>
            <w:r>
              <w:rPr>
                <w:bCs/>
                <w:i/>
              </w:rPr>
              <w:t>Ex. Pétrissage</w:t>
            </w:r>
            <w:r w:rsidR="00860095">
              <w:rPr>
                <w:bCs/>
                <w:i/>
              </w:rPr>
              <w:t xml:space="preserve"> de la pâte à pain</w:t>
            </w: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spacing w:after="0" w:line="240" w:lineRule="auto"/>
              <w:jc w:val="left"/>
              <w:rPr>
                <w:bCs/>
                <w:i/>
              </w:rPr>
            </w:pPr>
            <w:r>
              <w:rPr>
                <w:bCs/>
                <w:i/>
              </w:rPr>
              <w:t>Ex. Pétrin</w:t>
            </w: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left"/>
              <w:rPr>
                <w:bCs/>
              </w:rPr>
            </w:pPr>
          </w:p>
          <w:p w:rsidR="00312809" w:rsidRDefault="00312809">
            <w:pPr>
              <w:spacing w:after="0" w:line="240" w:lineRule="auto"/>
              <w:jc w:val="left"/>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90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bl>
    <w:p w:rsidR="00312809" w:rsidRDefault="00312809">
      <w:pPr>
        <w:spacing w:before="40" w:after="0" w:line="240" w:lineRule="auto"/>
        <w:rPr>
          <w:rStyle w:val="DefaultCar"/>
          <w:rFonts w:asciiTheme="minorHAnsi" w:hAnsiTheme="minorHAnsi" w:cstheme="minorHAnsi"/>
          <w:b/>
          <w:sz w:val="20"/>
          <w:szCs w:val="20"/>
        </w:rPr>
      </w:pPr>
    </w:p>
    <w:p w:rsidR="00312809" w:rsidRDefault="00312809">
      <w:pPr>
        <w:spacing w:before="40" w:after="0" w:line="240" w:lineRule="auto"/>
        <w:rPr>
          <w:rStyle w:val="DefaultCar"/>
          <w:rFonts w:asciiTheme="minorHAnsi" w:hAnsiTheme="minorHAnsi" w:cstheme="minorHAnsi"/>
          <w:b/>
          <w:sz w:val="20"/>
          <w:szCs w:val="20"/>
        </w:rPr>
      </w:pPr>
    </w:p>
    <w:p w:rsidR="00312809" w:rsidRDefault="00312809">
      <w:pPr>
        <w:spacing w:before="40" w:after="0" w:line="240" w:lineRule="auto"/>
        <w:rPr>
          <w:rStyle w:val="DefaultCar"/>
          <w:rFonts w:asciiTheme="minorHAnsi" w:hAnsiTheme="minorHAnsi" w:cstheme="minorHAnsi"/>
          <w:b/>
          <w:sz w:val="20"/>
          <w:szCs w:val="20"/>
        </w:rPr>
      </w:pPr>
    </w:p>
    <w:p w:rsidR="00312809" w:rsidRDefault="00312809">
      <w:pPr>
        <w:spacing w:before="40" w:after="0" w:line="240" w:lineRule="auto"/>
        <w:rPr>
          <w:rStyle w:val="DefaultCar"/>
          <w:rFonts w:asciiTheme="minorHAnsi" w:hAnsiTheme="minorHAnsi" w:cstheme="minorHAnsi"/>
          <w:b/>
          <w:sz w:val="20"/>
          <w:szCs w:val="20"/>
        </w:rPr>
      </w:pPr>
    </w:p>
    <w:p w:rsidR="00312809" w:rsidRDefault="00312809">
      <w:pPr>
        <w:spacing w:after="0" w:line="240" w:lineRule="auto"/>
        <w:rPr>
          <w:rStyle w:val="DefaultCar"/>
          <w:rFonts w:ascii="MS Gothic" w:eastAsia="MS Gothic" w:hAnsi="MS Gothic"/>
          <w:bCs/>
          <w:sz w:val="16"/>
          <w:szCs w:val="16"/>
        </w:rPr>
      </w:pPr>
    </w:p>
    <w:p w:rsidR="00312809" w:rsidRDefault="00312809">
      <w:pPr>
        <w:spacing w:after="0" w:line="240" w:lineRule="auto"/>
        <w:rPr>
          <w:rStyle w:val="DefaultCar"/>
          <w:rFonts w:ascii="MS Gothic" w:eastAsia="MS Gothic" w:hAnsi="MS Gothic"/>
          <w:bCs/>
          <w:sz w:val="16"/>
          <w:szCs w:val="16"/>
        </w:rPr>
      </w:pPr>
    </w:p>
    <w:p w:rsidR="00312809" w:rsidRDefault="00312809">
      <w:pPr>
        <w:spacing w:after="0" w:line="240" w:lineRule="auto"/>
        <w:rPr>
          <w:rStyle w:val="DefaultCar"/>
          <w:rFonts w:asciiTheme="minorHAnsi" w:eastAsia="MS Gothic" w:hAnsiTheme="minorHAnsi" w:cstheme="minorHAnsi"/>
          <w:bCs/>
          <w:sz w:val="22"/>
          <w:szCs w:val="22"/>
        </w:rPr>
      </w:pPr>
    </w:p>
    <w:p w:rsidR="00445EEF" w:rsidRDefault="00445EEF">
      <w:pPr>
        <w:spacing w:after="0" w:line="240" w:lineRule="auto"/>
      </w:pPr>
    </w:p>
    <w:p w:rsidR="00312809" w:rsidRDefault="00972750">
      <w:pPr>
        <w:spacing w:after="0" w:line="240" w:lineRule="auto"/>
      </w:pPr>
      <w:sdt>
        <w:sdtPr>
          <w:rPr>
            <w:rStyle w:val="DefaultCar"/>
            <w:rFonts w:cstheme="minorHAnsi"/>
            <w:b/>
            <w:sz w:val="22"/>
            <w:szCs w:val="22"/>
          </w:rPr>
          <w:id w:val="1453895597"/>
          <w14:checkbox>
            <w14:checked w14:val="0"/>
            <w14:checkedState w14:val="2612" w14:font="MS Gothic"/>
            <w14:uncheckedState w14:val="2610" w14:font="MS Gothic"/>
          </w14:checkbox>
        </w:sdtPr>
        <w:sdtEndPr>
          <w:rPr>
            <w:rStyle w:val="DefaultCar"/>
          </w:rPr>
        </w:sdtEndPr>
        <w:sdtContent>
          <w:r w:rsidR="00445EEF">
            <w:rPr>
              <w:rStyle w:val="DefaultCar"/>
              <w:rFonts w:ascii="MS Gothic" w:eastAsia="MS Gothic" w:hAnsi="MS Gothic" w:cstheme="minorHAnsi" w:hint="eastAsia"/>
              <w:b/>
              <w:sz w:val="22"/>
              <w:szCs w:val="22"/>
            </w:rPr>
            <w:t>☐</w:t>
          </w:r>
        </w:sdtContent>
      </w:sdt>
      <w:r w:rsidR="00445EEF">
        <w:rPr>
          <w:rStyle w:val="DefaultCar"/>
          <w:rFonts w:cstheme="minorHAnsi"/>
          <w:b/>
          <w:sz w:val="22"/>
          <w:szCs w:val="22"/>
        </w:rPr>
        <w:t xml:space="preserve"> </w:t>
      </w:r>
      <w:r w:rsidR="00860095">
        <w:rPr>
          <w:rStyle w:val="DefaultCar"/>
          <w:rFonts w:cstheme="minorHAnsi"/>
          <w:b/>
          <w:sz w:val="22"/>
          <w:szCs w:val="22"/>
        </w:rPr>
        <w:t>Conduite d’équipements de travail mobiles et d’équipements de travail servant au levage</w:t>
      </w:r>
    </w:p>
    <w:p w:rsidR="00312809" w:rsidRDefault="00860095">
      <w:pPr>
        <w:spacing w:after="0" w:line="240" w:lineRule="auto"/>
        <w:jc w:val="left"/>
        <w:rPr>
          <w:rFonts w:asciiTheme="minorHAnsi" w:hAnsiTheme="minorHAnsi" w:cstheme="minorHAnsi"/>
          <w:color w:val="000000"/>
          <w:lang w:eastAsia="fr-FR"/>
        </w:rPr>
      </w:pPr>
      <w:r>
        <w:rPr>
          <w:rFonts w:cstheme="minorHAnsi"/>
          <w:color w:val="000000"/>
          <w:lang w:eastAsia="fr-FR"/>
        </w:rPr>
        <w:t xml:space="preserve">La dérogation a pour objectif de permettre aux jeunes : </w:t>
      </w:r>
    </w:p>
    <w:p w:rsidR="00312809" w:rsidRDefault="00860095">
      <w:pPr>
        <w:spacing w:after="0" w:line="240" w:lineRule="auto"/>
        <w:jc w:val="left"/>
        <w:rPr>
          <w:rFonts w:asciiTheme="minorHAnsi" w:hAnsiTheme="minorHAnsi" w:cstheme="minorHAnsi"/>
          <w:color w:val="000000"/>
          <w:lang w:eastAsia="fr-FR"/>
        </w:rPr>
      </w:pPr>
      <w:r>
        <w:rPr>
          <w:rFonts w:cstheme="minorHAnsi"/>
          <w:color w:val="000000"/>
          <w:lang w:eastAsia="fr-FR"/>
        </w:rPr>
        <w:t xml:space="preserve">- d’acquérir la formation (type CACES) adéquate à la conduite des équipements de travail mobiles automoteurs et des équipements de travail servant au levage, prévue à l’article R. 4223-55 du code du travail ; </w:t>
      </w:r>
    </w:p>
    <w:p w:rsidR="00312809" w:rsidRDefault="00860095">
      <w:pPr>
        <w:spacing w:after="0" w:line="240" w:lineRule="auto"/>
        <w:jc w:val="left"/>
        <w:rPr>
          <w:rFonts w:asciiTheme="minorHAnsi" w:hAnsiTheme="minorHAnsi" w:cstheme="minorHAnsi"/>
          <w:color w:val="000000"/>
          <w:lang w:eastAsia="fr-FR"/>
        </w:rPr>
      </w:pPr>
      <w:r>
        <w:rPr>
          <w:rFonts w:cstheme="minorHAnsi"/>
          <w:color w:val="000000"/>
          <w:lang w:eastAsia="fr-FR"/>
        </w:rPr>
        <w:t xml:space="preserve">- de conduire les équipements de travail subordonnés à la délivrance de l’autorisation de conduite par l’employeur prévue à l’article R. 4323-56 du code du travail. </w:t>
      </w:r>
    </w:p>
    <w:p w:rsidR="00312809" w:rsidRDefault="00860095">
      <w:pPr>
        <w:spacing w:after="0" w:line="240" w:lineRule="auto"/>
        <w:jc w:val="left"/>
        <w:rPr>
          <w:rStyle w:val="DefaultCar"/>
          <w:rFonts w:ascii="MS Gothic" w:eastAsia="MS Gothic" w:hAnsi="MS Gothic"/>
          <w:bCs/>
          <w:sz w:val="16"/>
          <w:szCs w:val="16"/>
        </w:rPr>
      </w:pPr>
      <w:r>
        <w:rPr>
          <w:rFonts w:cstheme="minorHAnsi"/>
          <w:b/>
          <w:color w:val="FF0000"/>
          <w:lang w:eastAsia="fr-FR"/>
        </w:rPr>
        <w:t>Pas de dérogation possible en dehors de cette situation</w:t>
      </w: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156"/>
        <w:gridCol w:w="5287"/>
      </w:tblGrid>
      <w:tr w:rsidR="00312809">
        <w:tc>
          <w:tcPr>
            <w:tcW w:w="516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jc w:val="center"/>
              <w:rPr>
                <w:b/>
                <w:bCs/>
              </w:rPr>
            </w:pPr>
            <w:r>
              <w:rPr>
                <w:b/>
                <w:bCs/>
              </w:rPr>
              <w:t>Nature des travaux à effectuer</w:t>
            </w:r>
          </w:p>
        </w:tc>
        <w:tc>
          <w:tcPr>
            <w:tcW w:w="5291"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jc w:val="center"/>
              <w:rPr>
                <w:b/>
                <w:bCs/>
              </w:rPr>
            </w:pPr>
            <w:r>
              <w:rPr>
                <w:b/>
                <w:bCs/>
              </w:rPr>
              <w:t>Type d’équipement et formation concernée</w:t>
            </w:r>
          </w:p>
        </w:tc>
      </w:tr>
      <w:tr w:rsidR="00312809">
        <w:tc>
          <w:tcPr>
            <w:tcW w:w="516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pStyle w:val="Titreprincipal"/>
              <w:jc w:val="left"/>
              <w:rPr>
                <w:rStyle w:val="DefaultCar"/>
                <w:rFonts w:asciiTheme="minorHAnsi" w:hAnsiTheme="minorHAnsi" w:cstheme="minorHAnsi"/>
                <w:b w:val="0"/>
                <w:bCs w:val="0"/>
                <w:i/>
                <w:sz w:val="22"/>
                <w:szCs w:val="22"/>
              </w:rPr>
            </w:pPr>
          </w:p>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Ex. activité de stockage</w:t>
            </w:r>
          </w:p>
          <w:p w:rsidR="00312809" w:rsidRDefault="00312809">
            <w:pPr>
              <w:pStyle w:val="Titreprincipal"/>
              <w:jc w:val="left"/>
              <w:rPr>
                <w:rStyle w:val="DefaultCar"/>
                <w:rFonts w:asciiTheme="minorHAnsi" w:hAnsiTheme="minorHAnsi" w:cstheme="minorHAnsi"/>
                <w:b w:val="0"/>
                <w:bCs w:val="0"/>
                <w:i/>
                <w:sz w:val="22"/>
                <w:szCs w:val="22"/>
              </w:rPr>
            </w:pPr>
          </w:p>
        </w:tc>
        <w:tc>
          <w:tcPr>
            <w:tcW w:w="52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 xml:space="preserve">Ex. </w:t>
            </w:r>
            <w:r>
              <w:rPr>
                <w:rFonts w:asciiTheme="minorHAnsi" w:hAnsiTheme="minorHAnsi" w:cstheme="minorHAnsi"/>
                <w:b w:val="0"/>
                <w:i/>
                <w:sz w:val="22"/>
                <w:szCs w:val="22"/>
              </w:rPr>
              <w:t>Chariot automoteur de manutention à conducteur porté</w:t>
            </w:r>
          </w:p>
        </w:tc>
      </w:tr>
      <w:tr w:rsidR="00312809">
        <w:tc>
          <w:tcPr>
            <w:tcW w:w="51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c>
          <w:tcPr>
            <w:tcW w:w="52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c>
          <w:tcPr>
            <w:tcW w:w="516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c>
          <w:tcPr>
            <w:tcW w:w="52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bl>
    <w:p w:rsidR="00312809" w:rsidRDefault="00312809">
      <w:pPr>
        <w:spacing w:after="0" w:line="240" w:lineRule="auto"/>
        <w:rPr>
          <w:rStyle w:val="DefaultCar"/>
          <w:rFonts w:ascii="MS Gothic" w:eastAsia="MS Gothic" w:hAnsi="MS Gothic"/>
          <w:bCs/>
          <w:sz w:val="16"/>
          <w:szCs w:val="16"/>
        </w:rPr>
      </w:pPr>
    </w:p>
    <w:p w:rsidR="00312809" w:rsidRDefault="00312809">
      <w:pPr>
        <w:spacing w:after="0" w:line="240" w:lineRule="auto"/>
        <w:rPr>
          <w:rStyle w:val="DefaultCar"/>
          <w:rFonts w:ascii="MS Gothic" w:eastAsia="MS Gothic" w:hAnsi="MS Gothic"/>
          <w:bCs/>
          <w:sz w:val="16"/>
          <w:szCs w:val="16"/>
        </w:rPr>
      </w:pPr>
    </w:p>
    <w:p w:rsidR="00312809" w:rsidRDefault="00972750">
      <w:pPr>
        <w:spacing w:after="0" w:line="240" w:lineRule="auto"/>
      </w:pPr>
      <w:sdt>
        <w:sdtPr>
          <w:rPr>
            <w:rFonts w:ascii="Myriad Pro" w:eastAsia="SimSun" w:hAnsi="Myriad Pro" w:cs="Myriad Pro"/>
            <w:color w:val="000000"/>
            <w:sz w:val="24"/>
            <w:szCs w:val="24"/>
            <w:lang w:eastAsia="zh-CN"/>
          </w:rPr>
          <w:id w:val="-64035519"/>
          <w14:checkbox>
            <w14:checked w14:val="0"/>
            <w14:checkedState w14:val="2612" w14:font="MS Gothic"/>
            <w14:uncheckedState w14:val="2610" w14:font="MS Gothic"/>
          </w14:checkbox>
        </w:sdtPr>
        <w:sdtEndPr>
          <w:rPr>
            <w:rFonts w:ascii="Calibri" w:eastAsia="Calibri" w:hAnsi="Calibri" w:cs="Times New Roman"/>
            <w:color w:val="00000A"/>
            <w:sz w:val="22"/>
            <w:szCs w:val="22"/>
            <w:lang w:eastAsia="en-US"/>
          </w:rPr>
        </w:sdtEndPr>
        <w:sdtContent>
          <w:r w:rsidR="00D17255">
            <w:rPr>
              <w:rFonts w:ascii="MS Gothic" w:eastAsia="MS Gothic" w:hAnsi="MS Gothic" w:hint="eastAsia"/>
            </w:rPr>
            <w:t>☐</w:t>
          </w:r>
        </w:sdtContent>
      </w:sdt>
      <w:r w:rsidR="00D17255">
        <w:t xml:space="preserve"> </w:t>
      </w:r>
      <w:r w:rsidR="00860095">
        <w:rPr>
          <w:rStyle w:val="DefaultCar"/>
          <w:rFonts w:cstheme="minorHAnsi"/>
          <w:b/>
          <w:bCs/>
          <w:sz w:val="22"/>
          <w:szCs w:val="22"/>
        </w:rPr>
        <w:t>Travaux exposant à des agents chimiques dangereux – ACD.</w:t>
      </w:r>
    </w:p>
    <w:p w:rsidR="00312809" w:rsidRDefault="00860095">
      <w:pPr>
        <w:pStyle w:val="Titreprincipal"/>
        <w:jc w:val="both"/>
        <w:rPr>
          <w:rStyle w:val="DefaultCar"/>
          <w:rFonts w:asciiTheme="minorHAnsi" w:hAnsiTheme="minorHAnsi" w:cstheme="minorHAnsi"/>
          <w:b w:val="0"/>
          <w:bCs w:val="0"/>
          <w:sz w:val="22"/>
          <w:szCs w:val="22"/>
        </w:rPr>
      </w:pPr>
      <w:r>
        <w:rPr>
          <w:rStyle w:val="DefaultCar"/>
          <w:rFonts w:asciiTheme="minorHAnsi" w:hAnsiTheme="minorHAnsi" w:cstheme="minorHAnsi"/>
          <w:b w:val="0"/>
          <w:bCs w:val="0"/>
          <w:sz w:val="22"/>
          <w:szCs w:val="22"/>
        </w:rPr>
        <w:t>Les travaux exposant à des ACD ou CMR (cancérogènes, mutagène, reprotoxiques) concernent aussi bien des situations où le jeune va être amené à utiliser des produits chimiques commercialisés et étiquetés comme tels, que des agents chimiques dangereux issus de la pollution générée par un procédé de fabrication. Par exemple, l’émission de poussière de bois générée dans une menuiserie engendre une exposition à un agent CMR que sont les poussières de bois, de la même manière, les gaz d’échappement dans les garages exposent à des CMR etc…</w:t>
      </w:r>
    </w:p>
    <w:p w:rsidR="00312809" w:rsidRDefault="00860095">
      <w:pPr>
        <w:pStyle w:val="Titreprincipal"/>
        <w:jc w:val="both"/>
        <w:rPr>
          <w:rStyle w:val="DefaultCar"/>
          <w:rFonts w:hint="eastAsia"/>
          <w:b w:val="0"/>
          <w:bCs w:val="0"/>
          <w:sz w:val="20"/>
          <w:szCs w:val="20"/>
        </w:rPr>
      </w:pPr>
      <w:r>
        <w:rPr>
          <w:rStyle w:val="DefaultCar"/>
          <w:rFonts w:asciiTheme="minorHAnsi" w:hAnsiTheme="minorHAnsi" w:cstheme="minorHAnsi"/>
          <w:b w:val="0"/>
          <w:bCs w:val="0"/>
          <w:sz w:val="22"/>
          <w:szCs w:val="22"/>
        </w:rPr>
        <w:t xml:space="preserve">L’utilisation de produits chimiques manufacturés pourra également exposer à des ACD ex. : utilisation de solvants de dégraissage. </w:t>
      </w: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2564"/>
        <w:gridCol w:w="2628"/>
        <w:gridCol w:w="2627"/>
        <w:gridCol w:w="2624"/>
      </w:tblGrid>
      <w:tr w:rsidR="00312809">
        <w:tc>
          <w:tcPr>
            <w:tcW w:w="2566"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jc w:val="center"/>
              <w:rPr>
                <w:b/>
                <w:bCs/>
              </w:rPr>
            </w:pPr>
            <w:r>
              <w:rPr>
                <w:b/>
                <w:bCs/>
              </w:rPr>
              <w:t>Nature des travaux à effectuer</w:t>
            </w:r>
          </w:p>
        </w:tc>
        <w:tc>
          <w:tcPr>
            <w:tcW w:w="2630"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jc w:val="center"/>
              <w:rPr>
                <w:b/>
                <w:bCs/>
              </w:rPr>
            </w:pPr>
            <w:r>
              <w:rPr>
                <w:b/>
                <w:bCs/>
              </w:rPr>
              <w:t>Dénomination commerciale</w:t>
            </w:r>
          </w:p>
        </w:tc>
        <w:tc>
          <w:tcPr>
            <w:tcW w:w="2630"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jc w:val="center"/>
              <w:rPr>
                <w:b/>
                <w:bCs/>
              </w:rPr>
            </w:pPr>
            <w:r>
              <w:rPr>
                <w:b/>
                <w:bCs/>
              </w:rPr>
              <w:t>Nom des agents chimiques concernés</w:t>
            </w:r>
          </w:p>
        </w:tc>
        <w:tc>
          <w:tcPr>
            <w:tcW w:w="2626"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tcPr>
          <w:p w:rsidR="00312809" w:rsidRDefault="00860095">
            <w:pPr>
              <w:jc w:val="center"/>
              <w:rPr>
                <w:b/>
                <w:bCs/>
              </w:rPr>
            </w:pPr>
            <w:r>
              <w:rPr>
                <w:b/>
                <w:bCs/>
              </w:rPr>
              <w:t>Principaux dangers</w:t>
            </w:r>
          </w:p>
        </w:tc>
      </w:tr>
      <w:tr w:rsidR="00312809">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Ex. dégraissage de pièce</w:t>
            </w: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asciiTheme="minorHAnsi" w:hAnsiTheme="minorHAnsi" w:cstheme="minorHAnsi"/>
                <w:b w:val="0"/>
                <w:bCs w:val="0"/>
                <w:i/>
                <w:sz w:val="22"/>
                <w:szCs w:val="22"/>
              </w:rPr>
            </w:pPr>
          </w:p>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Solvant M400</w:t>
            </w: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Acétone</w:t>
            </w: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Peut provoquer somnolence et vertige</w:t>
            </w:r>
          </w:p>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 xml:space="preserve">Peut provoquer une sévère irritation des yeux </w:t>
            </w:r>
          </w:p>
        </w:tc>
      </w:tr>
      <w:tr w:rsidR="00312809">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Ex : usinage du bois</w:t>
            </w:r>
          </w:p>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Sans objet</w:t>
            </w: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Poussières de bois</w:t>
            </w: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Cancérogène</w:t>
            </w:r>
          </w:p>
        </w:tc>
      </w:tr>
      <w:tr w:rsidR="00312809">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Ex : travaux de soudage</w:t>
            </w:r>
          </w:p>
          <w:p w:rsidR="00312809" w:rsidRDefault="00312809">
            <w:pPr>
              <w:pStyle w:val="Titreprincipal"/>
              <w:jc w:val="left"/>
              <w:rPr>
                <w:rStyle w:val="DefaultCar"/>
                <w:rFonts w:asciiTheme="minorHAnsi" w:hAnsiTheme="minorHAnsi" w:cstheme="minorHAnsi"/>
                <w:b w:val="0"/>
                <w:bCs w:val="0"/>
                <w:i/>
                <w:sz w:val="22"/>
                <w:szCs w:val="22"/>
              </w:rPr>
            </w:pPr>
          </w:p>
          <w:p w:rsidR="00312809" w:rsidRDefault="00312809">
            <w:pPr>
              <w:pStyle w:val="Titreprincipal"/>
              <w:jc w:val="left"/>
              <w:rPr>
                <w:rStyle w:val="DefaultCar"/>
                <w:rFonts w:asciiTheme="minorHAnsi" w:hAnsiTheme="minorHAnsi" w:cstheme="minorHAnsi"/>
                <w:b w:val="0"/>
                <w:bCs w:val="0"/>
                <w:i/>
                <w:sz w:val="22"/>
                <w:szCs w:val="22"/>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Sans objet</w:t>
            </w: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Fumées de soudage</w:t>
            </w: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A compléter en fonction du procédé et du matériau concerné – irritants, toxiques, allergisants ou cancérogènes (chrome VI, nickel…)</w:t>
            </w:r>
          </w:p>
        </w:tc>
      </w:tr>
      <w:tr w:rsidR="00312809">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rPr>
          <w:trHeight w:val="567"/>
        </w:trPr>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rPr>
          <w:trHeight w:val="567"/>
        </w:trPr>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rPr>
          <w:trHeight w:val="567"/>
        </w:trPr>
        <w:tc>
          <w:tcPr>
            <w:tcW w:w="2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2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bl>
    <w:p w:rsidR="00312809" w:rsidRDefault="00312809">
      <w:pPr>
        <w:pStyle w:val="Titreprincipal"/>
        <w:jc w:val="left"/>
        <w:rPr>
          <w:rStyle w:val="DefaultCar"/>
          <w:rFonts w:ascii="MS Gothic" w:eastAsia="MS Gothic" w:hAnsi="MS Gothic"/>
          <w:bCs w:val="0"/>
          <w:sz w:val="16"/>
          <w:szCs w:val="16"/>
        </w:rPr>
      </w:pPr>
    </w:p>
    <w:p w:rsidR="00312809" w:rsidRDefault="00972750">
      <w:pPr>
        <w:pStyle w:val="Titreprincipal"/>
        <w:jc w:val="left"/>
      </w:pPr>
      <w:sdt>
        <w:sdtPr>
          <w:rPr>
            <w:rFonts w:ascii="Myriad Pro" w:eastAsia="SimSun" w:hAnsi="Myriad Pro" w:cs="Myriad Pro"/>
            <w:color w:val="000000"/>
            <w:lang w:eastAsia="zh-CN"/>
          </w:rPr>
          <w:id w:val="1458530474"/>
          <w14:checkbox>
            <w14:checked w14:val="0"/>
            <w14:checkedState w14:val="2612" w14:font="MS Gothic"/>
            <w14:uncheckedState w14:val="2610" w14:font="MS Gothic"/>
          </w14:checkbox>
        </w:sdtPr>
        <w:sdtEndPr>
          <w:rPr>
            <w:rFonts w:ascii="Arial" w:eastAsia="Times New Roman" w:hAnsi="Arial" w:cs="Arial"/>
            <w:color w:val="00000A"/>
            <w:lang w:eastAsia="fr-FR"/>
          </w:rPr>
        </w:sdtEndPr>
        <w:sdtContent>
          <w:r w:rsidR="00D17255">
            <w:rPr>
              <w:rFonts w:ascii="MS Gothic" w:eastAsia="MS Gothic" w:hAnsi="MS Gothic" w:hint="eastAsia"/>
            </w:rPr>
            <w:t>☐</w:t>
          </w:r>
        </w:sdtContent>
      </w:sdt>
      <w:r w:rsidR="00D17255">
        <w:t xml:space="preserve"> </w:t>
      </w:r>
      <w:r w:rsidR="00860095">
        <w:rPr>
          <w:rStyle w:val="DefaultCar"/>
          <w:rFonts w:asciiTheme="minorHAnsi" w:hAnsiTheme="minorHAnsi" w:cstheme="minorHAnsi"/>
          <w:bCs w:val="0"/>
          <w:sz w:val="22"/>
          <w:szCs w:val="22"/>
        </w:rPr>
        <w:t>Tra</w:t>
      </w:r>
      <w:r w:rsidR="00860095">
        <w:rPr>
          <w:rStyle w:val="DefaultCar"/>
          <w:bCs w:val="0"/>
          <w:sz w:val="20"/>
          <w:szCs w:val="20"/>
        </w:rPr>
        <w:t>vaux exposant à des rayonnements optiques artificiels avec possibilité de dépassement des valeurs limites définies aux articles R.4452-5 et R.4452-6 du code du travail</w:t>
      </w:r>
    </w:p>
    <w:p w:rsidR="00312809" w:rsidRDefault="00860095">
      <w:pPr>
        <w:pStyle w:val="Titreprincipal"/>
        <w:jc w:val="left"/>
        <w:rPr>
          <w:rStyle w:val="DefaultCar"/>
          <w:rFonts w:hint="eastAsia"/>
          <w:b w:val="0"/>
          <w:bCs w:val="0"/>
          <w:color w:val="FF0000"/>
          <w:sz w:val="20"/>
          <w:szCs w:val="20"/>
        </w:rPr>
      </w:pPr>
      <w:r>
        <w:rPr>
          <w:rStyle w:val="DefaultCar"/>
          <w:bCs w:val="0"/>
          <w:color w:val="FF0000"/>
          <w:sz w:val="20"/>
          <w:szCs w:val="20"/>
          <w:u w:val="single"/>
        </w:rPr>
        <w:t>N.B.</w:t>
      </w:r>
      <w:r>
        <w:rPr>
          <w:rStyle w:val="DefaultCar"/>
          <w:bCs w:val="0"/>
          <w:color w:val="FF0000"/>
          <w:sz w:val="20"/>
          <w:szCs w:val="20"/>
        </w:rPr>
        <w:t xml:space="preserve"> </w:t>
      </w:r>
      <w:r>
        <w:rPr>
          <w:rStyle w:val="DefaultCar"/>
          <w:b w:val="0"/>
          <w:bCs w:val="0"/>
          <w:color w:val="FF0000"/>
          <w:sz w:val="20"/>
          <w:szCs w:val="20"/>
        </w:rPr>
        <w:t>Les travaux nécessitant l’utilisation d’un poste à souder et de chalumeaux (postes oxyacétyléniques) sont concernés.</w:t>
      </w:r>
    </w:p>
    <w:p w:rsidR="00312809" w:rsidRDefault="00860095">
      <w:pPr>
        <w:tabs>
          <w:tab w:val="left" w:pos="6237"/>
        </w:tabs>
        <w:spacing w:after="0" w:line="240" w:lineRule="auto"/>
        <w:rPr>
          <w:rStyle w:val="DefaultCar"/>
          <w:rFonts w:ascii="Arial" w:hAnsi="Arial" w:cs="Arial"/>
          <w:bCs/>
          <w:sz w:val="20"/>
          <w:szCs w:val="20"/>
        </w:rPr>
      </w:pPr>
      <w:r>
        <w:t>Les employeurs et chefs d’établissements devront s’assurer que les jeunes ne sont pas affectés à des travaux susceptibles de les exposer à des niveaux d’exposition supérieurs aux VLE fixées par les tableaux de l’annexe 1 (rayonnements optiques artificiels incohérents) et de l’annexe 2 (rayonnements laser) du décret n° 2010-750 du 2 juillet 2010. Ces tableaux déclinent, selon les effets physiologiques, les VLE en fonction des longueurs d’onde et des plages de durées d’exposition.</w:t>
      </w: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221"/>
        <w:gridCol w:w="5222"/>
      </w:tblGrid>
      <w:tr w:rsidR="00312809">
        <w:trPr>
          <w:trHeight w:val="429"/>
          <w:tblHeader/>
        </w:trPr>
        <w:tc>
          <w:tcPr>
            <w:tcW w:w="5226" w:type="dxa"/>
            <w:vMerge w:val="restart"/>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Nature des travaux à effectuer</w:t>
            </w:r>
          </w:p>
        </w:tc>
        <w:tc>
          <w:tcPr>
            <w:tcW w:w="5226" w:type="dxa"/>
            <w:vMerge w:val="restart"/>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Equipement de travail utilisé</w:t>
            </w:r>
          </w:p>
        </w:tc>
      </w:tr>
      <w:tr w:rsidR="00312809">
        <w:trPr>
          <w:trHeight w:val="269"/>
          <w:tblHeader/>
        </w:trPr>
        <w:tc>
          <w:tcPr>
            <w:tcW w:w="5226" w:type="dxa"/>
            <w:vMerge/>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312809">
            <w:pPr>
              <w:spacing w:after="0" w:line="240" w:lineRule="auto"/>
              <w:jc w:val="center"/>
              <w:rPr>
                <w:b/>
                <w:bCs/>
              </w:rPr>
            </w:pPr>
          </w:p>
        </w:tc>
        <w:tc>
          <w:tcPr>
            <w:tcW w:w="5226" w:type="dxa"/>
            <w:vMerge/>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312809">
            <w:pPr>
              <w:spacing w:after="0" w:line="240" w:lineRule="auto"/>
              <w:jc w:val="center"/>
              <w:rPr>
                <w:b/>
                <w:bCs/>
              </w:rPr>
            </w:pPr>
          </w:p>
        </w:tc>
      </w:tr>
      <w:tr w:rsidR="00312809">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tabs>
                <w:tab w:val="left" w:pos="6237"/>
              </w:tabs>
              <w:spacing w:after="0" w:line="240" w:lineRule="auto"/>
              <w:rPr>
                <w:rStyle w:val="DefaultCar"/>
                <w:rFonts w:asciiTheme="minorHAnsi" w:hAnsiTheme="minorHAnsi" w:cstheme="minorHAnsi"/>
                <w:i/>
                <w:sz w:val="22"/>
                <w:szCs w:val="22"/>
              </w:rPr>
            </w:pPr>
            <w:r>
              <w:rPr>
                <w:rStyle w:val="DefaultCar"/>
                <w:rFonts w:cstheme="minorHAnsi"/>
                <w:i/>
                <w:sz w:val="22"/>
                <w:szCs w:val="22"/>
              </w:rPr>
              <w:t>Ex. Travaux de soudage</w:t>
            </w:r>
          </w:p>
          <w:p w:rsidR="00312809" w:rsidRDefault="00312809">
            <w:pPr>
              <w:tabs>
                <w:tab w:val="left" w:pos="6237"/>
              </w:tabs>
              <w:spacing w:after="0" w:line="240" w:lineRule="auto"/>
              <w:rPr>
                <w:rFonts w:asciiTheme="minorHAnsi" w:hAnsiTheme="minorHAnsi" w:cstheme="minorHAnsi"/>
                <w:bCs/>
                <w:i/>
                <w:color w:val="0000FF"/>
              </w:rPr>
            </w:pP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tabs>
                <w:tab w:val="left" w:pos="6237"/>
              </w:tabs>
              <w:spacing w:after="0" w:line="240" w:lineRule="auto"/>
              <w:rPr>
                <w:rStyle w:val="DefaultCar"/>
                <w:rFonts w:asciiTheme="minorHAnsi" w:hAnsiTheme="minorHAnsi" w:cstheme="minorHAnsi"/>
                <w:i/>
                <w:sz w:val="22"/>
                <w:szCs w:val="22"/>
              </w:rPr>
            </w:pPr>
            <w:r>
              <w:rPr>
                <w:rStyle w:val="DefaultCar"/>
                <w:rFonts w:cstheme="minorHAnsi"/>
                <w:i/>
                <w:sz w:val="22"/>
                <w:szCs w:val="22"/>
              </w:rPr>
              <w:t xml:space="preserve">Ex. </w:t>
            </w:r>
            <w:r>
              <w:rPr>
                <w:rFonts w:cstheme="minorHAnsi"/>
                <w:i/>
                <w:color w:val="333333"/>
              </w:rPr>
              <w:t>poste à souder à arc électrique</w:t>
            </w:r>
          </w:p>
          <w:p w:rsidR="00312809" w:rsidRDefault="00312809">
            <w:pPr>
              <w:tabs>
                <w:tab w:val="left" w:pos="6237"/>
              </w:tabs>
              <w:spacing w:after="0" w:line="240" w:lineRule="auto"/>
              <w:rPr>
                <w:rFonts w:asciiTheme="minorHAnsi" w:hAnsiTheme="minorHAnsi" w:cstheme="minorHAnsi"/>
                <w:bCs/>
                <w:i/>
                <w:color w:val="0000FF"/>
              </w:rPr>
            </w:pPr>
          </w:p>
        </w:tc>
      </w:tr>
      <w:tr w:rsidR="00312809">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rPr>
                <w:rStyle w:val="DefaultCar"/>
                <w:rFonts w:ascii="Arial" w:eastAsia="MS Gothic" w:hAnsi="Arial" w:cs="Arial"/>
                <w:bCs/>
                <w:sz w:val="20"/>
                <w:szCs w:val="20"/>
              </w:rPr>
            </w:pPr>
          </w:p>
          <w:p w:rsidR="00312809" w:rsidRDefault="00312809">
            <w:pPr>
              <w:spacing w:after="0" w:line="240" w:lineRule="auto"/>
              <w:rPr>
                <w:rStyle w:val="DefaultCar"/>
                <w:rFonts w:ascii="Arial" w:eastAsia="MS Gothic" w:hAnsi="Arial" w:cs="Arial"/>
                <w:bCs/>
                <w:sz w:val="20"/>
                <w:szCs w:val="20"/>
              </w:rPr>
            </w:pP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rPr>
                <w:rStyle w:val="DefaultCar"/>
                <w:rFonts w:ascii="Arial" w:eastAsia="MS Gothic" w:hAnsi="Arial" w:cs="Arial"/>
                <w:bCs/>
                <w:sz w:val="20"/>
                <w:szCs w:val="20"/>
              </w:rPr>
            </w:pPr>
          </w:p>
        </w:tc>
      </w:tr>
    </w:tbl>
    <w:p w:rsidR="00312809" w:rsidRDefault="00312809">
      <w:pPr>
        <w:pStyle w:val="Titreprincipal"/>
        <w:jc w:val="both"/>
        <w:rPr>
          <w:rStyle w:val="DefaultCar"/>
          <w:rFonts w:hint="eastAsia"/>
          <w:bCs w:val="0"/>
          <w:sz w:val="20"/>
          <w:szCs w:val="20"/>
        </w:rPr>
      </w:pPr>
    </w:p>
    <w:p w:rsidR="00312809" w:rsidRDefault="00312809">
      <w:pPr>
        <w:spacing w:after="0" w:line="240" w:lineRule="auto"/>
        <w:rPr>
          <w:rStyle w:val="DefaultCar"/>
          <w:rFonts w:ascii="MS Gothic" w:eastAsia="MS Gothic" w:hAnsi="MS Gothic"/>
          <w:bCs/>
          <w:sz w:val="16"/>
          <w:szCs w:val="16"/>
        </w:rPr>
      </w:pPr>
    </w:p>
    <w:p w:rsidR="00312809" w:rsidRDefault="00972750">
      <w:pPr>
        <w:pStyle w:val="Titreprincipal"/>
        <w:jc w:val="both"/>
      </w:pPr>
      <w:sdt>
        <w:sdtPr>
          <w:rPr>
            <w:rFonts w:ascii="Myriad Pro" w:eastAsia="SimSun" w:hAnsi="Myriad Pro" w:cs="Myriad Pro"/>
            <w:color w:val="000000"/>
            <w:lang w:eastAsia="zh-CN"/>
          </w:rPr>
          <w:id w:val="-1497262596"/>
          <w14:checkbox>
            <w14:checked w14:val="0"/>
            <w14:checkedState w14:val="2612" w14:font="MS Gothic"/>
            <w14:uncheckedState w14:val="2610" w14:font="MS Gothic"/>
          </w14:checkbox>
        </w:sdtPr>
        <w:sdtEndPr>
          <w:rPr>
            <w:rFonts w:ascii="Arial" w:eastAsia="Times New Roman" w:hAnsi="Arial" w:cs="Arial"/>
            <w:color w:val="00000A"/>
            <w:lang w:eastAsia="fr-FR"/>
          </w:rPr>
        </w:sdtEndPr>
        <w:sdtContent>
          <w:r w:rsidR="00D17255">
            <w:rPr>
              <w:rFonts w:ascii="MS Gothic" w:eastAsia="MS Gothic" w:hAnsi="MS Gothic" w:hint="eastAsia"/>
            </w:rPr>
            <w:t>☐</w:t>
          </w:r>
        </w:sdtContent>
      </w:sdt>
      <w:r w:rsidR="00D17255">
        <w:t xml:space="preserve"> </w:t>
      </w:r>
      <w:r w:rsidR="00860095">
        <w:rPr>
          <w:rStyle w:val="DefaultCar"/>
          <w:rFonts w:asciiTheme="minorHAnsi" w:hAnsiTheme="minorHAnsi" w:cstheme="minorHAnsi"/>
          <w:bCs w:val="0"/>
          <w:sz w:val="22"/>
          <w:szCs w:val="22"/>
        </w:rPr>
        <w:t xml:space="preserve">Travaux avec des appareils sous pression. </w:t>
      </w:r>
    </w:p>
    <w:p w:rsidR="00312809" w:rsidRDefault="00860095">
      <w:pPr>
        <w:pStyle w:val="Titreprincipal"/>
        <w:jc w:val="both"/>
        <w:rPr>
          <w:rFonts w:asciiTheme="minorHAnsi" w:hAnsiTheme="minorHAnsi" w:cstheme="minorHAnsi"/>
          <w:sz w:val="22"/>
          <w:szCs w:val="22"/>
        </w:rPr>
      </w:pPr>
      <w:r>
        <w:rPr>
          <w:rStyle w:val="DefaultCar"/>
          <w:rFonts w:asciiTheme="minorHAnsi" w:hAnsiTheme="minorHAnsi" w:cstheme="minorHAnsi"/>
          <w:b w:val="0"/>
          <w:bCs w:val="0"/>
          <w:sz w:val="22"/>
          <w:szCs w:val="22"/>
        </w:rPr>
        <w:t>Les appareils sous pression regroupent des équipements tels que les compresseurs, les autoclaves, les bouteilles de gaz liquide…</w:t>
      </w:r>
    </w:p>
    <w:tbl>
      <w:tblPr>
        <w:tblW w:w="10740"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3008"/>
        <w:gridCol w:w="7732"/>
      </w:tblGrid>
      <w:tr w:rsidR="00312809">
        <w:trPr>
          <w:trHeight w:val="509"/>
        </w:trPr>
        <w:tc>
          <w:tcPr>
            <w:tcW w:w="3008" w:type="dxa"/>
            <w:vMerge w:val="restart"/>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rPr>
                <w:b/>
                <w:bCs/>
              </w:rPr>
            </w:pPr>
            <w:r>
              <w:rPr>
                <w:b/>
                <w:bCs/>
              </w:rPr>
              <w:t>Nature des travaux à effectuer</w:t>
            </w:r>
          </w:p>
        </w:tc>
        <w:tc>
          <w:tcPr>
            <w:tcW w:w="7731" w:type="dxa"/>
            <w:vMerge w:val="restart"/>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rPr>
                <w:b/>
                <w:bCs/>
              </w:rPr>
            </w:pPr>
            <w:r>
              <w:rPr>
                <w:b/>
                <w:bCs/>
              </w:rPr>
              <w:t>Désignation de l’appareil ou de l’équipement de travail sous pression</w:t>
            </w:r>
          </w:p>
        </w:tc>
      </w:tr>
      <w:tr w:rsidR="00312809">
        <w:trPr>
          <w:trHeight w:val="269"/>
        </w:trPr>
        <w:tc>
          <w:tcPr>
            <w:tcW w:w="3008" w:type="dxa"/>
            <w:vMerge/>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312809">
            <w:pPr>
              <w:spacing w:after="0" w:line="240" w:lineRule="auto"/>
              <w:rPr>
                <w:b/>
                <w:bCs/>
              </w:rPr>
            </w:pPr>
          </w:p>
        </w:tc>
        <w:tc>
          <w:tcPr>
            <w:tcW w:w="7731" w:type="dxa"/>
            <w:vMerge/>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312809">
            <w:pPr>
              <w:spacing w:after="0" w:line="240" w:lineRule="auto"/>
              <w:rPr>
                <w:b/>
                <w:bCs/>
              </w:rPr>
            </w:pPr>
          </w:p>
        </w:tc>
      </w:tr>
      <w:tr w:rsidR="00312809">
        <w:trPr>
          <w:trHeight w:val="368"/>
        </w:trPr>
        <w:tc>
          <w:tcPr>
            <w:tcW w:w="3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spacing w:after="0" w:line="240" w:lineRule="auto"/>
              <w:rPr>
                <w:bCs/>
                <w:i/>
              </w:rPr>
            </w:pPr>
            <w:r>
              <w:rPr>
                <w:bCs/>
                <w:i/>
              </w:rPr>
              <w:t>Ex : Maintenance/utilisation de compresseur</w:t>
            </w:r>
          </w:p>
        </w:tc>
        <w:tc>
          <w:tcPr>
            <w:tcW w:w="77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spacing w:after="0" w:line="240" w:lineRule="auto"/>
              <w:rPr>
                <w:bCs/>
                <w:i/>
              </w:rPr>
            </w:pPr>
            <w:r>
              <w:rPr>
                <w:bCs/>
                <w:i/>
              </w:rPr>
              <w:t>Ex</w:t>
            </w:r>
            <w:r w:rsidR="005A6C33">
              <w:rPr>
                <w:bCs/>
                <w:i/>
              </w:rPr>
              <w:t> : Compresseur</w:t>
            </w:r>
            <w:r>
              <w:rPr>
                <w:bCs/>
                <w:i/>
              </w:rPr>
              <w:t xml:space="preserve"> d’air comprimé</w:t>
            </w:r>
          </w:p>
        </w:tc>
      </w:tr>
      <w:tr w:rsidR="00312809">
        <w:trPr>
          <w:trHeight w:val="417"/>
        </w:trPr>
        <w:tc>
          <w:tcPr>
            <w:tcW w:w="3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spacing w:after="0" w:line="240" w:lineRule="auto"/>
              <w:rPr>
                <w:bCs/>
              </w:rPr>
            </w:pPr>
          </w:p>
        </w:tc>
        <w:tc>
          <w:tcPr>
            <w:tcW w:w="77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spacing w:after="0" w:line="240" w:lineRule="auto"/>
              <w:rPr>
                <w:bCs/>
              </w:rPr>
            </w:pPr>
          </w:p>
        </w:tc>
      </w:tr>
      <w:tr w:rsidR="00312809">
        <w:trPr>
          <w:trHeight w:val="267"/>
        </w:trPr>
        <w:tc>
          <w:tcPr>
            <w:tcW w:w="3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spacing w:after="0" w:line="240" w:lineRule="auto"/>
              <w:rPr>
                <w:bCs/>
              </w:rPr>
            </w:pPr>
          </w:p>
          <w:p w:rsidR="00312809" w:rsidRDefault="00312809">
            <w:pPr>
              <w:spacing w:after="0" w:line="240" w:lineRule="auto"/>
              <w:rPr>
                <w:bCs/>
              </w:rPr>
            </w:pPr>
          </w:p>
        </w:tc>
        <w:tc>
          <w:tcPr>
            <w:tcW w:w="77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spacing w:after="0" w:line="240" w:lineRule="auto"/>
              <w:rPr>
                <w:rStyle w:val="DefaultCar"/>
                <w:rFonts w:eastAsia="MS Gothic" w:hint="eastAsia"/>
                <w:bCs/>
                <w:sz w:val="16"/>
                <w:szCs w:val="16"/>
              </w:rPr>
            </w:pPr>
          </w:p>
        </w:tc>
      </w:tr>
    </w:tbl>
    <w:p w:rsidR="00312809" w:rsidRDefault="00312809">
      <w:pPr>
        <w:spacing w:after="0" w:line="240" w:lineRule="auto"/>
        <w:rPr>
          <w:rFonts w:eastAsia="MS Gothic"/>
          <w:b/>
          <w:color w:val="000000"/>
          <w:sz w:val="16"/>
          <w:szCs w:val="16"/>
          <w:lang w:eastAsia="zh-CN"/>
        </w:rPr>
      </w:pPr>
    </w:p>
    <w:p w:rsidR="00312809" w:rsidRDefault="00312809">
      <w:pPr>
        <w:spacing w:after="0" w:line="240" w:lineRule="auto"/>
        <w:rPr>
          <w:rFonts w:eastAsia="MS Gothic"/>
          <w:b/>
          <w:color w:val="000000"/>
          <w:sz w:val="16"/>
          <w:szCs w:val="16"/>
          <w:lang w:eastAsia="zh-CN"/>
        </w:rPr>
      </w:pPr>
    </w:p>
    <w:p w:rsidR="00312809" w:rsidRDefault="00312809">
      <w:pPr>
        <w:spacing w:after="0" w:line="240" w:lineRule="auto"/>
        <w:rPr>
          <w:rFonts w:eastAsia="MS Gothic"/>
          <w:b/>
          <w:color w:val="000000"/>
          <w:sz w:val="16"/>
          <w:szCs w:val="16"/>
          <w:lang w:eastAsia="zh-CN"/>
        </w:rPr>
      </w:pPr>
    </w:p>
    <w:p w:rsidR="00312809" w:rsidRDefault="00972750">
      <w:pPr>
        <w:spacing w:after="0" w:line="240" w:lineRule="auto"/>
      </w:pPr>
      <w:sdt>
        <w:sdtPr>
          <w:rPr>
            <w:rFonts w:ascii="Myriad Pro" w:eastAsia="SimSun" w:hAnsi="Myriad Pro" w:cs="Myriad Pro"/>
            <w:color w:val="000000"/>
            <w:sz w:val="24"/>
            <w:szCs w:val="24"/>
            <w:lang w:eastAsia="zh-CN"/>
          </w:rPr>
          <w:id w:val="-354888131"/>
          <w14:checkbox>
            <w14:checked w14:val="0"/>
            <w14:checkedState w14:val="2612" w14:font="MS Gothic"/>
            <w14:uncheckedState w14:val="2610" w14:font="MS Gothic"/>
          </w14:checkbox>
        </w:sdtPr>
        <w:sdtEndPr>
          <w:rPr>
            <w:rFonts w:ascii="Calibri" w:eastAsia="Calibri" w:hAnsi="Calibri" w:cs="Times New Roman"/>
            <w:color w:val="00000A"/>
            <w:sz w:val="22"/>
            <w:szCs w:val="22"/>
            <w:lang w:eastAsia="en-US"/>
          </w:rPr>
        </w:sdtEndPr>
        <w:sdtContent>
          <w:r w:rsidR="00D12DC4">
            <w:rPr>
              <w:rFonts w:ascii="MS Gothic" w:eastAsia="MS Gothic" w:hAnsi="MS Gothic" w:hint="eastAsia"/>
            </w:rPr>
            <w:t>☐</w:t>
          </w:r>
        </w:sdtContent>
      </w:sdt>
      <w:r w:rsidR="00D12DC4">
        <w:t xml:space="preserve"> </w:t>
      </w:r>
      <w:r w:rsidR="00860095">
        <w:rPr>
          <w:rFonts w:eastAsia="SimSun"/>
          <w:b/>
          <w:color w:val="000000"/>
          <w:lang w:eastAsia="zh-CN"/>
        </w:rPr>
        <w:t xml:space="preserve">Travaux en hauteur nécessitant l’utilisation d’Equipements de Protection Individuels (EPI) antichute, </w:t>
      </w:r>
      <w:r w:rsidR="00860095">
        <w:rPr>
          <w:rFonts w:eastAsia="SimSun"/>
          <w:color w:val="000000"/>
          <w:lang w:eastAsia="zh-CN"/>
        </w:rPr>
        <w:t xml:space="preserve">par exemple harnais, longe… </w:t>
      </w:r>
    </w:p>
    <w:p w:rsidR="00312809" w:rsidRDefault="00860095">
      <w:pPr>
        <w:spacing w:after="0" w:line="240" w:lineRule="auto"/>
        <w:rPr>
          <w:rFonts w:eastAsia="SimSun"/>
          <w:b/>
          <w:i/>
          <w:color w:val="FF0000"/>
          <w:lang w:eastAsia="zh-CN"/>
        </w:rPr>
      </w:pPr>
      <w:r>
        <w:rPr>
          <w:rFonts w:eastAsia="SimSun"/>
          <w:i/>
          <w:color w:val="FF0000"/>
          <w:u w:val="single"/>
          <w:lang w:eastAsia="zh-CN"/>
        </w:rPr>
        <w:t>Attention ! :</w:t>
      </w:r>
      <w:r>
        <w:rPr>
          <w:rFonts w:eastAsia="SimSun"/>
          <w:i/>
          <w:color w:val="FF0000"/>
          <w:lang w:eastAsia="zh-CN"/>
        </w:rPr>
        <w:t xml:space="preserve"> la réglementation du travail n’autorise le recours aux EPI antichute qu’en cas d’impossibilité technique de recourir à la protection collective et selon des modalités de mise en œuvre prévues aux articles R.4323-61, R.4323-104 à R.4323-106 du code du travail : </w:t>
      </w:r>
      <w:r>
        <w:rPr>
          <w:rFonts w:eastAsia="SimSun"/>
          <w:b/>
          <w:i/>
          <w:color w:val="FF0000"/>
          <w:lang w:eastAsia="zh-CN"/>
        </w:rPr>
        <w:t>système d’arrêt de chute ne permettant pas une chute libre de plus d’un mètre, interdiction de travailler seul, information des risques, des conditions d’utilisation, rédaction d’une consigne précisant les points d’ancrage et les dispositifs d’amarrage, rédaction d’une consigne d’utilisation.</w:t>
      </w:r>
    </w:p>
    <w:p w:rsidR="00312809" w:rsidRDefault="00860095">
      <w:pPr>
        <w:spacing w:after="0" w:line="240" w:lineRule="auto"/>
        <w:rPr>
          <w:rFonts w:eastAsia="SimSun"/>
          <w:i/>
          <w:color w:val="FF0000"/>
          <w:lang w:eastAsia="zh-CN"/>
        </w:rPr>
      </w:pPr>
      <w:r>
        <w:rPr>
          <w:rFonts w:eastAsia="SimSun"/>
          <w:i/>
          <w:color w:val="FF0000"/>
          <w:lang w:eastAsia="zh-CN"/>
        </w:rPr>
        <w:t>Il est rappelé que tout travail en hauteur portant sur les arbres (ex. élagage en hauteur) est interdit aux mineurs</w:t>
      </w:r>
      <w:proofErr w:type="gramStart"/>
      <w:r>
        <w:rPr>
          <w:rFonts w:eastAsia="SimSun"/>
          <w:i/>
          <w:color w:val="FF0000"/>
          <w:lang w:eastAsia="zh-CN"/>
        </w:rPr>
        <w:t>. .</w:t>
      </w:r>
      <w:proofErr w:type="gramEnd"/>
      <w:r>
        <w:rPr>
          <w:rFonts w:eastAsia="SimSun"/>
          <w:i/>
          <w:color w:val="FF0000"/>
          <w:lang w:eastAsia="zh-CN"/>
        </w:rPr>
        <w:t xml:space="preserve"> Ces travaux ne pourront être réalisés par le jeune que s’ils sont nécessaires à la formation (se reporter au référentiel, pour les entreprises se rapprocher de l’établissement d’enseignement).</w:t>
      </w: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221"/>
        <w:gridCol w:w="5222"/>
      </w:tblGrid>
      <w:tr w:rsidR="00312809">
        <w:trPr>
          <w:trHeight w:val="429"/>
          <w:tblHeader/>
        </w:trPr>
        <w:tc>
          <w:tcPr>
            <w:tcW w:w="5226" w:type="dxa"/>
            <w:vMerge w:val="restart"/>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Travaux concernés</w:t>
            </w:r>
          </w:p>
        </w:tc>
        <w:tc>
          <w:tcPr>
            <w:tcW w:w="5226" w:type="dxa"/>
            <w:vMerge w:val="restart"/>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EPI Utilisés</w:t>
            </w:r>
          </w:p>
        </w:tc>
      </w:tr>
      <w:tr w:rsidR="00312809">
        <w:trPr>
          <w:trHeight w:val="269"/>
          <w:tblHeader/>
        </w:trPr>
        <w:tc>
          <w:tcPr>
            <w:tcW w:w="5226" w:type="dxa"/>
            <w:vMerge/>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312809">
            <w:pPr>
              <w:spacing w:after="0" w:line="240" w:lineRule="auto"/>
              <w:jc w:val="center"/>
              <w:rPr>
                <w:b/>
                <w:bCs/>
              </w:rPr>
            </w:pPr>
          </w:p>
        </w:tc>
        <w:tc>
          <w:tcPr>
            <w:tcW w:w="5226" w:type="dxa"/>
            <w:vMerge/>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312809">
            <w:pPr>
              <w:spacing w:after="0" w:line="240" w:lineRule="auto"/>
              <w:jc w:val="center"/>
              <w:rPr>
                <w:b/>
                <w:bCs/>
              </w:rPr>
            </w:pPr>
          </w:p>
        </w:tc>
      </w:tr>
      <w:tr w:rsidR="00312809">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tabs>
                <w:tab w:val="left" w:pos="6237"/>
              </w:tabs>
              <w:spacing w:after="0" w:line="240" w:lineRule="auto"/>
              <w:rPr>
                <w:bCs/>
                <w:i/>
              </w:rPr>
            </w:pPr>
            <w:r>
              <w:rPr>
                <w:bCs/>
                <w:i/>
              </w:rPr>
              <w:t>Ex : Mise en place de protections collectives</w:t>
            </w: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tabs>
                <w:tab w:val="left" w:pos="6237"/>
              </w:tabs>
              <w:spacing w:after="0" w:line="240" w:lineRule="auto"/>
              <w:rPr>
                <w:bCs/>
                <w:i/>
              </w:rPr>
            </w:pPr>
            <w:r>
              <w:rPr>
                <w:bCs/>
                <w:i/>
              </w:rPr>
              <w:t xml:space="preserve">Ex : Dispositif antichute composé d’un harnais, d’une longe 1.50m avec absorbeur d’énergie et d’un </w:t>
            </w:r>
            <w:proofErr w:type="spellStart"/>
            <w:r>
              <w:rPr>
                <w:bCs/>
                <w:i/>
              </w:rPr>
              <w:t>manucroche</w:t>
            </w:r>
            <w:proofErr w:type="spellEnd"/>
          </w:p>
        </w:tc>
      </w:tr>
      <w:tr w:rsidR="00312809">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rPr>
                <w:rStyle w:val="DefaultCar"/>
                <w:rFonts w:ascii="Arial" w:eastAsia="MS Gothic" w:hAnsi="Arial" w:cs="Arial"/>
                <w:bCs/>
                <w:sz w:val="20"/>
                <w:szCs w:val="20"/>
              </w:rPr>
            </w:pPr>
          </w:p>
          <w:p w:rsidR="00312809" w:rsidRDefault="00312809">
            <w:pPr>
              <w:spacing w:after="0" w:line="240" w:lineRule="auto"/>
              <w:rPr>
                <w:rStyle w:val="DefaultCar"/>
                <w:rFonts w:ascii="Arial" w:eastAsia="MS Gothic" w:hAnsi="Arial" w:cs="Arial"/>
                <w:bCs/>
                <w:sz w:val="20"/>
                <w:szCs w:val="20"/>
              </w:rPr>
            </w:pP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rPr>
                <w:rStyle w:val="DefaultCar"/>
                <w:rFonts w:ascii="Arial" w:eastAsia="MS Gothic" w:hAnsi="Arial" w:cs="Arial"/>
                <w:bCs/>
                <w:sz w:val="20"/>
                <w:szCs w:val="20"/>
              </w:rPr>
            </w:pPr>
          </w:p>
        </w:tc>
      </w:tr>
      <w:tr w:rsidR="00312809">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rPr>
                <w:rStyle w:val="DefaultCar"/>
                <w:rFonts w:ascii="Arial" w:eastAsia="MS Gothic" w:hAnsi="Arial" w:cs="Arial"/>
                <w:bCs/>
                <w:sz w:val="20"/>
                <w:szCs w:val="20"/>
              </w:rPr>
            </w:pP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rPr>
                <w:rStyle w:val="DefaultCar"/>
                <w:rFonts w:ascii="Arial" w:eastAsia="MS Gothic" w:hAnsi="Arial" w:cs="Arial"/>
                <w:bCs/>
                <w:sz w:val="20"/>
                <w:szCs w:val="20"/>
              </w:rPr>
            </w:pPr>
          </w:p>
          <w:p w:rsidR="00312809" w:rsidRDefault="00312809">
            <w:pPr>
              <w:spacing w:after="0" w:line="240" w:lineRule="auto"/>
              <w:rPr>
                <w:rStyle w:val="DefaultCar"/>
                <w:rFonts w:ascii="Arial" w:eastAsia="MS Gothic" w:hAnsi="Arial" w:cs="Arial"/>
                <w:bCs/>
                <w:sz w:val="20"/>
                <w:szCs w:val="20"/>
              </w:rPr>
            </w:pPr>
          </w:p>
        </w:tc>
      </w:tr>
      <w:tr w:rsidR="00312809">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rPr>
                <w:rStyle w:val="DefaultCar"/>
                <w:rFonts w:ascii="Arial" w:eastAsia="MS Gothic" w:hAnsi="Arial" w:cs="Arial"/>
                <w:bCs/>
                <w:sz w:val="20"/>
                <w:szCs w:val="20"/>
              </w:rPr>
            </w:pPr>
          </w:p>
        </w:tc>
        <w:tc>
          <w:tcPr>
            <w:tcW w:w="5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rPr>
                <w:rStyle w:val="DefaultCar"/>
                <w:rFonts w:ascii="Arial" w:eastAsia="MS Gothic" w:hAnsi="Arial" w:cs="Arial"/>
                <w:bCs/>
                <w:sz w:val="20"/>
                <w:szCs w:val="20"/>
              </w:rPr>
            </w:pPr>
          </w:p>
          <w:p w:rsidR="00312809" w:rsidRDefault="00312809">
            <w:pPr>
              <w:spacing w:after="0" w:line="240" w:lineRule="auto"/>
              <w:rPr>
                <w:rStyle w:val="DefaultCar"/>
                <w:rFonts w:ascii="Arial" w:eastAsia="MS Gothic" w:hAnsi="Arial" w:cs="Arial"/>
                <w:bCs/>
                <w:sz w:val="20"/>
                <w:szCs w:val="20"/>
              </w:rPr>
            </w:pPr>
          </w:p>
        </w:tc>
      </w:tr>
    </w:tbl>
    <w:p w:rsidR="00312809" w:rsidRDefault="00312809">
      <w:pPr>
        <w:rPr>
          <w:rFonts w:eastAsia="MS Gothic"/>
          <w:b/>
          <w:color w:val="000000"/>
          <w:lang w:eastAsia="zh-CN"/>
        </w:rPr>
      </w:pPr>
    </w:p>
    <w:p w:rsidR="00312809" w:rsidRDefault="00312809">
      <w:pPr>
        <w:spacing w:after="0" w:line="240" w:lineRule="auto"/>
        <w:rPr>
          <w:rFonts w:eastAsia="MS Gothic"/>
          <w:b/>
          <w:color w:val="000000"/>
          <w:lang w:eastAsia="zh-CN"/>
        </w:rPr>
      </w:pPr>
    </w:p>
    <w:p w:rsidR="00312809" w:rsidRDefault="00312809">
      <w:pPr>
        <w:spacing w:after="0" w:line="240" w:lineRule="auto"/>
        <w:rPr>
          <w:rFonts w:eastAsia="MS Gothic"/>
          <w:b/>
          <w:color w:val="000000"/>
          <w:lang w:eastAsia="zh-CN"/>
        </w:rPr>
      </w:pPr>
    </w:p>
    <w:p w:rsidR="00312809" w:rsidRDefault="00972750">
      <w:pPr>
        <w:spacing w:after="0" w:line="240" w:lineRule="auto"/>
      </w:pPr>
      <w:sdt>
        <w:sdtPr>
          <w:rPr>
            <w:rFonts w:ascii="Myriad Pro" w:eastAsia="SimSun" w:hAnsi="Myriad Pro" w:cs="Myriad Pro"/>
            <w:color w:val="000000"/>
            <w:sz w:val="24"/>
            <w:szCs w:val="24"/>
            <w:lang w:eastAsia="zh-CN"/>
          </w:rPr>
          <w:id w:val="1564904163"/>
          <w14:checkbox>
            <w14:checked w14:val="0"/>
            <w14:checkedState w14:val="2612" w14:font="MS Gothic"/>
            <w14:uncheckedState w14:val="2610" w14:font="MS Gothic"/>
          </w14:checkbox>
        </w:sdtPr>
        <w:sdtEndPr>
          <w:rPr>
            <w:rFonts w:ascii="Calibri" w:eastAsia="Calibri" w:hAnsi="Calibri" w:cs="Times New Roman"/>
            <w:color w:val="00000A"/>
            <w:sz w:val="22"/>
            <w:szCs w:val="22"/>
            <w:lang w:eastAsia="en-US"/>
          </w:rPr>
        </w:sdtEndPr>
        <w:sdtContent>
          <w:r w:rsidR="00D12DC4">
            <w:rPr>
              <w:rFonts w:ascii="MS Gothic" w:eastAsia="MS Gothic" w:hAnsi="MS Gothic" w:hint="eastAsia"/>
            </w:rPr>
            <w:t>☐</w:t>
          </w:r>
        </w:sdtContent>
      </w:sdt>
      <w:r w:rsidR="00D12DC4">
        <w:t xml:space="preserve"> </w:t>
      </w:r>
      <w:r w:rsidR="00860095">
        <w:rPr>
          <w:rFonts w:eastAsia="SimSun"/>
          <w:b/>
          <w:color w:val="000000"/>
          <w:lang w:eastAsia="zh-CN"/>
        </w:rPr>
        <w:t xml:space="preserve">Travaux de montage et démontage d’échafaudages. </w:t>
      </w:r>
      <w:r w:rsidR="00860095">
        <w:rPr>
          <w:rFonts w:eastAsia="SimSun"/>
          <w:color w:val="000000"/>
          <w:lang w:eastAsia="zh-CN"/>
        </w:rPr>
        <w:t xml:space="preserve">Il faudra bien distinguer l’affectation d’un jeune au montage et démontage d’échafaudage de type à Montage et Démontage de Sécurité (MDS), des autres échafaudages. En effet, les échafaudages MDS sont des échafaudages dont la conception permet d’assurer la protection collective en cours de montage-démontage alors que les autres types d’échafaudage requièrent l’utilisation d’EPI. La réglementation du travail prévoit pour tous les travailleurs que le recours aux EPI ne doit avoir lieu que lorsque le recours à la protection collective est impossible. </w:t>
      </w:r>
    </w:p>
    <w:p w:rsidR="00312809" w:rsidRDefault="00860095">
      <w:pPr>
        <w:spacing w:after="0" w:line="240" w:lineRule="auto"/>
        <w:rPr>
          <w:rFonts w:eastAsia="SimSun"/>
          <w:i/>
          <w:color w:val="000000"/>
          <w:lang w:eastAsia="zh-CN"/>
        </w:rPr>
      </w:pPr>
      <w:r>
        <w:rPr>
          <w:rFonts w:eastAsia="SimSun"/>
          <w:i/>
          <w:color w:val="FF0000"/>
          <w:u w:val="single"/>
          <w:lang w:eastAsia="zh-CN"/>
        </w:rPr>
        <w:t>Attention ! :</w:t>
      </w:r>
      <w:r>
        <w:rPr>
          <w:rFonts w:eastAsia="SimSun"/>
          <w:color w:val="000000"/>
          <w:lang w:eastAsia="zh-CN"/>
        </w:rPr>
        <w:t xml:space="preserve"> </w:t>
      </w:r>
      <w:r>
        <w:rPr>
          <w:rFonts w:eastAsia="SimSun"/>
          <w:i/>
          <w:color w:val="FF0000"/>
          <w:lang w:eastAsia="zh-CN"/>
        </w:rPr>
        <w:t>Ces travaux ne pourront être réalisés par le jeune que s’ils sont nécessaires à la formation (se reporter au référentiel, pour les entreprises se rapprocher de l’établissement d’enseignement).</w:t>
      </w:r>
    </w:p>
    <w:p w:rsidR="00312809" w:rsidRDefault="00312809">
      <w:pPr>
        <w:spacing w:after="0" w:line="240" w:lineRule="auto"/>
        <w:rPr>
          <w:rFonts w:eastAsia="SimSun"/>
          <w:color w:val="000000"/>
          <w:lang w:eastAsia="zh-CN"/>
        </w:rPr>
      </w:pPr>
    </w:p>
    <w:p w:rsidR="00312809" w:rsidRDefault="00860095">
      <w:pPr>
        <w:spacing w:after="0" w:line="240" w:lineRule="auto"/>
        <w:rPr>
          <w:rFonts w:eastAsia="SimSun"/>
          <w:i/>
          <w:color w:val="FF0000"/>
          <w:lang w:eastAsia="zh-CN"/>
        </w:rPr>
      </w:pPr>
      <w:r>
        <w:rPr>
          <w:rFonts w:eastAsia="SimSun"/>
          <w:i/>
          <w:color w:val="FF0000"/>
          <w:u w:val="single"/>
          <w:lang w:eastAsia="zh-CN"/>
        </w:rPr>
        <w:t>Rappel :</w:t>
      </w:r>
      <w:r>
        <w:rPr>
          <w:rFonts w:eastAsia="SimSun"/>
          <w:i/>
          <w:color w:val="FF0000"/>
          <w:lang w:eastAsia="zh-CN"/>
        </w:rPr>
        <w:t xml:space="preserve"> tout travail en hauteur portant sur les arbres (ex. élagage en hauteur) est interdit aux mineurs, même dans le cas où il existe une protection </w:t>
      </w:r>
      <w:r w:rsidR="005A6C33">
        <w:rPr>
          <w:rFonts w:eastAsia="SimSun"/>
          <w:i/>
          <w:color w:val="FF0000"/>
          <w:lang w:eastAsia="zh-CN"/>
        </w:rPr>
        <w:t>collective.</w:t>
      </w:r>
    </w:p>
    <w:p w:rsidR="005A6C33" w:rsidRDefault="005A6C33">
      <w:pPr>
        <w:spacing w:after="0" w:line="240" w:lineRule="auto"/>
        <w:rPr>
          <w:rStyle w:val="DefaultCar"/>
          <w:rFonts w:ascii="MS Gothic" w:eastAsia="MS Gothic" w:hAnsi="MS Gothic"/>
          <w:bCs/>
          <w:sz w:val="22"/>
          <w:szCs w:val="22"/>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0443"/>
      </w:tblGrid>
      <w:tr w:rsidR="00312809">
        <w:trPr>
          <w:trHeight w:val="429"/>
          <w:tblHeader/>
        </w:trPr>
        <w:tc>
          <w:tcPr>
            <w:tcW w:w="10453" w:type="dxa"/>
            <w:vMerge w:val="restart"/>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Type d’échafaudage concerné</w:t>
            </w:r>
          </w:p>
        </w:tc>
      </w:tr>
      <w:tr w:rsidR="00312809">
        <w:trPr>
          <w:trHeight w:val="269"/>
          <w:tblHeader/>
        </w:trPr>
        <w:tc>
          <w:tcPr>
            <w:tcW w:w="10453" w:type="dxa"/>
            <w:vMerge/>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312809">
            <w:pPr>
              <w:spacing w:after="0" w:line="240" w:lineRule="auto"/>
              <w:jc w:val="center"/>
              <w:rPr>
                <w:b/>
                <w:bCs/>
              </w:rPr>
            </w:pPr>
          </w:p>
        </w:tc>
      </w:tr>
      <w:tr w:rsidR="00312809">
        <w:tc>
          <w:tcPr>
            <w:tcW w:w="1045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tabs>
                <w:tab w:val="left" w:pos="6237"/>
              </w:tabs>
              <w:spacing w:after="0" w:line="240" w:lineRule="auto"/>
              <w:rPr>
                <w:bCs/>
                <w:i/>
              </w:rPr>
            </w:pPr>
            <w:r>
              <w:rPr>
                <w:bCs/>
                <w:i/>
              </w:rPr>
              <w:t>Ex : échafaudage roulant hauteur 6m</w:t>
            </w:r>
          </w:p>
          <w:p w:rsidR="00312809" w:rsidRDefault="00312809">
            <w:pPr>
              <w:tabs>
                <w:tab w:val="left" w:pos="6237"/>
              </w:tabs>
              <w:spacing w:after="0" w:line="240" w:lineRule="auto"/>
              <w:rPr>
                <w:bCs/>
                <w:i/>
                <w:color w:val="0000FF"/>
              </w:rPr>
            </w:pPr>
          </w:p>
        </w:tc>
      </w:tr>
      <w:tr w:rsidR="00312809">
        <w:tc>
          <w:tcPr>
            <w:tcW w:w="1045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rPr>
                <w:rStyle w:val="DefaultCar"/>
                <w:rFonts w:ascii="Arial" w:eastAsia="MS Gothic" w:hAnsi="Arial" w:cs="Arial"/>
                <w:bCs/>
                <w:sz w:val="20"/>
                <w:szCs w:val="20"/>
              </w:rPr>
            </w:pPr>
          </w:p>
          <w:p w:rsidR="00312809" w:rsidRDefault="00312809">
            <w:pPr>
              <w:spacing w:after="0" w:line="240" w:lineRule="auto"/>
              <w:rPr>
                <w:rStyle w:val="DefaultCar"/>
                <w:rFonts w:ascii="Arial" w:eastAsia="MS Gothic" w:hAnsi="Arial" w:cs="Arial"/>
                <w:bCs/>
                <w:sz w:val="20"/>
                <w:szCs w:val="20"/>
              </w:rPr>
            </w:pPr>
          </w:p>
        </w:tc>
      </w:tr>
      <w:tr w:rsidR="00312809">
        <w:tc>
          <w:tcPr>
            <w:tcW w:w="1045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rPr>
                <w:rStyle w:val="DefaultCar"/>
                <w:rFonts w:ascii="Arial" w:eastAsia="MS Gothic" w:hAnsi="Arial" w:cs="Arial"/>
                <w:bCs/>
                <w:sz w:val="20"/>
                <w:szCs w:val="20"/>
              </w:rPr>
            </w:pPr>
          </w:p>
          <w:p w:rsidR="00312809" w:rsidRDefault="00312809">
            <w:pPr>
              <w:spacing w:after="0" w:line="240" w:lineRule="auto"/>
              <w:rPr>
                <w:rStyle w:val="DefaultCar"/>
                <w:rFonts w:ascii="Arial" w:eastAsia="MS Gothic" w:hAnsi="Arial" w:cs="Arial"/>
                <w:bCs/>
                <w:sz w:val="20"/>
                <w:szCs w:val="20"/>
              </w:rPr>
            </w:pPr>
          </w:p>
        </w:tc>
      </w:tr>
    </w:tbl>
    <w:p w:rsidR="00312809" w:rsidRDefault="00312809">
      <w:pPr>
        <w:spacing w:after="0" w:line="240" w:lineRule="auto"/>
        <w:rPr>
          <w:rStyle w:val="DefaultCar"/>
          <w:rFonts w:ascii="MS Gothic" w:eastAsia="MS Gothic" w:hAnsi="MS Gothic" w:cs="Arial"/>
          <w:bCs/>
          <w:sz w:val="16"/>
          <w:szCs w:val="16"/>
        </w:rPr>
      </w:pPr>
    </w:p>
    <w:p w:rsidR="00312809" w:rsidRDefault="00312809">
      <w:pPr>
        <w:spacing w:after="0" w:line="240" w:lineRule="auto"/>
        <w:rPr>
          <w:rStyle w:val="DefaultCar"/>
          <w:rFonts w:ascii="MS Gothic" w:eastAsia="MS Gothic" w:hAnsi="MS Gothic" w:cs="Arial"/>
          <w:bCs/>
          <w:sz w:val="16"/>
          <w:szCs w:val="16"/>
        </w:rPr>
      </w:pPr>
    </w:p>
    <w:p w:rsidR="00312809" w:rsidRDefault="00972750">
      <w:pPr>
        <w:spacing w:after="0" w:line="240" w:lineRule="auto"/>
        <w:jc w:val="left"/>
      </w:pPr>
      <w:sdt>
        <w:sdtPr>
          <w:rPr>
            <w:rFonts w:ascii="Myriad Pro" w:eastAsia="SimSun" w:hAnsi="Myriad Pro" w:cs="Myriad Pro"/>
            <w:color w:val="000000"/>
            <w:sz w:val="24"/>
            <w:szCs w:val="24"/>
            <w:lang w:eastAsia="zh-CN"/>
          </w:rPr>
          <w:id w:val="714702338"/>
          <w14:checkbox>
            <w14:checked w14:val="0"/>
            <w14:checkedState w14:val="2612" w14:font="MS Gothic"/>
            <w14:uncheckedState w14:val="2610" w14:font="MS Gothic"/>
          </w14:checkbox>
        </w:sdtPr>
        <w:sdtEndPr>
          <w:rPr>
            <w:rFonts w:ascii="Calibri" w:eastAsia="Calibri" w:hAnsi="Calibri" w:cs="Times New Roman"/>
            <w:color w:val="00000A"/>
            <w:sz w:val="22"/>
            <w:szCs w:val="22"/>
            <w:lang w:eastAsia="en-US"/>
          </w:rPr>
        </w:sdtEndPr>
        <w:sdtContent>
          <w:r w:rsidR="00CC6FF0">
            <w:rPr>
              <w:rFonts w:ascii="MS Gothic" w:eastAsia="MS Gothic" w:hAnsi="MS Gothic" w:hint="eastAsia"/>
            </w:rPr>
            <w:t>☐</w:t>
          </w:r>
        </w:sdtContent>
      </w:sdt>
      <w:r w:rsidR="00CC6FF0">
        <w:t xml:space="preserve"> </w:t>
      </w:r>
      <w:r w:rsidR="00860095">
        <w:rPr>
          <w:rFonts w:cstheme="minorHAnsi"/>
          <w:b/>
          <w:bCs/>
        </w:rPr>
        <w:t xml:space="preserve">Travaux </w:t>
      </w:r>
      <w:r w:rsidR="00860095">
        <w:rPr>
          <w:b/>
          <w:bCs/>
        </w:rPr>
        <w:t xml:space="preserve">de maintenance lorsque ceux-ci ne peuvent être effectués à l’arrêt, sans possibilité de remise en marche inopinée des transmissions, mécanismes et équipements de travail en cause. </w:t>
      </w:r>
    </w:p>
    <w:p w:rsidR="00312809" w:rsidRDefault="00860095">
      <w:pPr>
        <w:spacing w:after="0" w:line="240" w:lineRule="auto"/>
        <w:rPr>
          <w:b/>
          <w:bCs/>
        </w:rPr>
      </w:pPr>
      <w:r>
        <w:rPr>
          <w:bCs/>
        </w:rPr>
        <w:t xml:space="preserve">Ce type de travaux ne pourra être effectué que dans le cadre de </w:t>
      </w:r>
      <w:r>
        <w:rPr>
          <w:b/>
          <w:bCs/>
          <w:color w:val="FF0000"/>
        </w:rPr>
        <w:t>formation de maintenance</w:t>
      </w:r>
      <w:r>
        <w:rPr>
          <w:bCs/>
          <w:color w:val="FF0000"/>
        </w:rPr>
        <w:t xml:space="preserve"> </w:t>
      </w:r>
      <w:r>
        <w:rPr>
          <w:bCs/>
        </w:rPr>
        <w:t>et sur des équipements dotés de modes de fonctionnement adaptés tels qu’un sélecteur de commande par exemple.</w:t>
      </w:r>
      <w:r>
        <w:rPr>
          <w:b/>
          <w:bCs/>
        </w:rPr>
        <w:t xml:space="preserve"> </w:t>
      </w:r>
    </w:p>
    <w:p w:rsidR="005A6C33" w:rsidRDefault="005A6C33">
      <w:pPr>
        <w:spacing w:after="0" w:line="240" w:lineRule="auto"/>
        <w:rPr>
          <w:rStyle w:val="DefaultCar"/>
          <w:rFonts w:ascii="Arial" w:eastAsia="MS Gothic" w:hAnsi="Arial" w:cs="Arial"/>
          <w:bCs/>
          <w:sz w:val="16"/>
          <w:szCs w:val="16"/>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4869"/>
        <w:gridCol w:w="5574"/>
      </w:tblGrid>
      <w:tr w:rsidR="00312809">
        <w:tc>
          <w:tcPr>
            <w:tcW w:w="10452" w:type="dxa"/>
            <w:gridSpan w:val="2"/>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Indiquer ici uniquement les équipements de travail sur lesquels la maintenance sera effectuée alors que l’équipement n’est pas consigné</w:t>
            </w:r>
          </w:p>
        </w:tc>
      </w:tr>
      <w:tr w:rsidR="00312809">
        <w:trPr>
          <w:trHeight w:val="509"/>
        </w:trPr>
        <w:tc>
          <w:tcPr>
            <w:tcW w:w="4873" w:type="dxa"/>
            <w:vMerge w:val="restart"/>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Nature des travaux à effectuer</w:t>
            </w:r>
          </w:p>
        </w:tc>
        <w:tc>
          <w:tcPr>
            <w:tcW w:w="5579" w:type="dxa"/>
            <w:vMerge w:val="restart"/>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Type de machine / équipement</w:t>
            </w:r>
          </w:p>
        </w:tc>
      </w:tr>
      <w:tr w:rsidR="00312809">
        <w:trPr>
          <w:trHeight w:val="269"/>
        </w:trPr>
        <w:tc>
          <w:tcPr>
            <w:tcW w:w="4873" w:type="dxa"/>
            <w:vMerge/>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312809">
            <w:pPr>
              <w:spacing w:after="0" w:line="240" w:lineRule="auto"/>
              <w:jc w:val="left"/>
              <w:rPr>
                <w:b/>
                <w:bCs/>
              </w:rPr>
            </w:pPr>
          </w:p>
        </w:tc>
        <w:tc>
          <w:tcPr>
            <w:tcW w:w="5579" w:type="dxa"/>
            <w:vMerge/>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312809">
            <w:pPr>
              <w:spacing w:after="0" w:line="240" w:lineRule="auto"/>
              <w:jc w:val="left"/>
              <w:rPr>
                <w:b/>
                <w:bCs/>
              </w:rPr>
            </w:pPr>
          </w:p>
        </w:tc>
      </w:tr>
      <w:tr w:rsidR="00312809">
        <w:tc>
          <w:tcPr>
            <w:tcW w:w="48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i/>
              </w:rPr>
            </w:pPr>
          </w:p>
          <w:p w:rsidR="00312809" w:rsidRDefault="00312809">
            <w:pPr>
              <w:spacing w:after="0" w:line="240" w:lineRule="auto"/>
              <w:jc w:val="center"/>
              <w:rPr>
                <w:bCs/>
                <w:i/>
              </w:rPr>
            </w:pPr>
          </w:p>
        </w:tc>
        <w:tc>
          <w:tcPr>
            <w:tcW w:w="55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rPr>
                <w:bCs/>
                <w:i/>
              </w:rPr>
            </w:pPr>
          </w:p>
        </w:tc>
      </w:tr>
      <w:tr w:rsidR="00312809">
        <w:tc>
          <w:tcPr>
            <w:tcW w:w="48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5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8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5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r w:rsidR="00312809">
        <w:tc>
          <w:tcPr>
            <w:tcW w:w="48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p w:rsidR="00312809" w:rsidRDefault="00312809">
            <w:pPr>
              <w:spacing w:after="0" w:line="240" w:lineRule="auto"/>
              <w:jc w:val="center"/>
              <w:rPr>
                <w:bCs/>
              </w:rPr>
            </w:pPr>
          </w:p>
        </w:tc>
        <w:tc>
          <w:tcPr>
            <w:tcW w:w="55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312809">
            <w:pPr>
              <w:spacing w:after="0" w:line="240" w:lineRule="auto"/>
              <w:jc w:val="center"/>
              <w:rPr>
                <w:bCs/>
              </w:rPr>
            </w:pPr>
          </w:p>
        </w:tc>
      </w:tr>
    </w:tbl>
    <w:p w:rsidR="00312809" w:rsidRDefault="00312809">
      <w:pPr>
        <w:pStyle w:val="Titreprincipal"/>
        <w:jc w:val="left"/>
        <w:rPr>
          <w:rStyle w:val="DefaultCar"/>
          <w:rFonts w:ascii="MS Gothic" w:eastAsia="MS Gothic" w:hAnsi="MS Gothic"/>
          <w:bCs w:val="0"/>
          <w:sz w:val="16"/>
          <w:szCs w:val="16"/>
        </w:rPr>
      </w:pPr>
    </w:p>
    <w:p w:rsidR="00312809" w:rsidRDefault="00312809">
      <w:pPr>
        <w:pStyle w:val="Titreprincipal"/>
        <w:jc w:val="left"/>
        <w:rPr>
          <w:rStyle w:val="DefaultCar"/>
          <w:rFonts w:asciiTheme="minorHAnsi" w:eastAsia="MS Gothic" w:hAnsiTheme="minorHAnsi" w:cstheme="minorHAnsi"/>
          <w:bCs w:val="0"/>
          <w:sz w:val="22"/>
          <w:szCs w:val="22"/>
        </w:rPr>
      </w:pPr>
    </w:p>
    <w:p w:rsidR="00312809" w:rsidRDefault="00972750">
      <w:pPr>
        <w:pStyle w:val="Titreprincipal"/>
        <w:jc w:val="left"/>
      </w:pPr>
      <w:sdt>
        <w:sdtPr>
          <w:rPr>
            <w:rFonts w:ascii="Myriad Pro" w:eastAsia="SimSun" w:hAnsi="Myriad Pro" w:cs="Myriad Pro"/>
            <w:color w:val="000000"/>
            <w:lang w:eastAsia="zh-CN"/>
          </w:rPr>
          <w:id w:val="1746838806"/>
          <w14:checkbox>
            <w14:checked w14:val="0"/>
            <w14:checkedState w14:val="2612" w14:font="MS Gothic"/>
            <w14:uncheckedState w14:val="2610" w14:font="MS Gothic"/>
          </w14:checkbox>
        </w:sdtPr>
        <w:sdtEndPr>
          <w:rPr>
            <w:rFonts w:ascii="Arial" w:eastAsia="Times New Roman" w:hAnsi="Arial" w:cs="Arial"/>
            <w:color w:val="00000A"/>
            <w:lang w:eastAsia="fr-FR"/>
          </w:rPr>
        </w:sdtEndPr>
        <w:sdtContent>
          <w:r w:rsidR="00CC6FF0">
            <w:rPr>
              <w:rFonts w:ascii="MS Gothic" w:eastAsia="MS Gothic" w:hAnsi="MS Gothic" w:hint="eastAsia"/>
            </w:rPr>
            <w:t>☐</w:t>
          </w:r>
        </w:sdtContent>
      </w:sdt>
      <w:r w:rsidR="00CC6FF0">
        <w:t xml:space="preserve"> </w:t>
      </w:r>
      <w:r w:rsidR="00860095">
        <w:rPr>
          <w:rStyle w:val="DefaultCar"/>
          <w:rFonts w:asciiTheme="minorHAnsi" w:hAnsiTheme="minorHAnsi" w:cstheme="minorHAnsi"/>
          <w:bCs w:val="0"/>
          <w:sz w:val="22"/>
          <w:szCs w:val="22"/>
        </w:rPr>
        <w:t>Travaux en milieux confinés</w:t>
      </w:r>
      <w:r w:rsidR="00860095">
        <w:rPr>
          <w:rStyle w:val="DefaultCar"/>
          <w:bCs w:val="0"/>
          <w:sz w:val="20"/>
          <w:szCs w:val="20"/>
        </w:rPr>
        <w:t xml:space="preserve"> </w:t>
      </w:r>
      <w:r w:rsidR="00860095">
        <w:rPr>
          <w:rStyle w:val="DefaultCar"/>
          <w:rFonts w:asciiTheme="minorHAnsi" w:hAnsiTheme="minorHAnsi" w:cstheme="minorHAnsi"/>
          <w:b w:val="0"/>
          <w:bCs w:val="0"/>
          <w:sz w:val="22"/>
          <w:szCs w:val="22"/>
        </w:rPr>
        <w:t>(ex. cuves, bassins, réservoirs…)</w:t>
      </w:r>
    </w:p>
    <w:tbl>
      <w:tblPr>
        <w:tblW w:w="97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4889"/>
        <w:gridCol w:w="4890"/>
      </w:tblGrid>
      <w:tr w:rsidR="00312809">
        <w:tc>
          <w:tcPr>
            <w:tcW w:w="4889"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Nature des travaux à effectuer</w:t>
            </w:r>
          </w:p>
        </w:tc>
        <w:tc>
          <w:tcPr>
            <w:tcW w:w="4889"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 xml:space="preserve">Type de milieux confinés </w:t>
            </w:r>
          </w:p>
        </w:tc>
      </w:tr>
      <w:tr w:rsidR="00312809">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 xml:space="preserve">Ex. pose de canalisation </w:t>
            </w:r>
          </w:p>
        </w:tc>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 xml:space="preserve">Galerie technique souterraine </w:t>
            </w:r>
          </w:p>
        </w:tc>
      </w:tr>
      <w:tr w:rsidR="00312809">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asciiTheme="minorHAnsi" w:hAnsiTheme="minorHAnsi" w:cstheme="minorHAnsi"/>
                <w:b w:val="0"/>
                <w:bCs w:val="0"/>
                <w:sz w:val="22"/>
                <w:szCs w:val="22"/>
              </w:rPr>
            </w:pPr>
          </w:p>
        </w:tc>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asciiTheme="minorHAnsi" w:hAnsiTheme="minorHAnsi" w:cstheme="minorHAnsi"/>
                <w:b w:val="0"/>
                <w:bCs w:val="0"/>
                <w:sz w:val="22"/>
                <w:szCs w:val="22"/>
              </w:rPr>
            </w:pPr>
          </w:p>
        </w:tc>
      </w:tr>
      <w:tr w:rsidR="00312809">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r>
    </w:tbl>
    <w:p w:rsidR="00312809" w:rsidRDefault="00312809">
      <w:pPr>
        <w:pStyle w:val="Titreprincipal"/>
        <w:jc w:val="left"/>
        <w:rPr>
          <w:rStyle w:val="DefaultCar"/>
          <w:rFonts w:hint="eastAsia"/>
          <w:bCs w:val="0"/>
          <w:sz w:val="20"/>
          <w:szCs w:val="20"/>
        </w:rPr>
      </w:pPr>
    </w:p>
    <w:p w:rsidR="00CC6FF0" w:rsidRDefault="00CC6FF0">
      <w:pPr>
        <w:pStyle w:val="Titreprincipal"/>
        <w:jc w:val="left"/>
        <w:rPr>
          <w:rStyle w:val="DefaultCar"/>
          <w:rFonts w:hint="eastAsia"/>
          <w:bCs w:val="0"/>
          <w:sz w:val="20"/>
          <w:szCs w:val="20"/>
        </w:rPr>
      </w:pPr>
    </w:p>
    <w:p w:rsidR="00312809" w:rsidRDefault="00312809">
      <w:pPr>
        <w:pStyle w:val="Titreprincipal"/>
        <w:jc w:val="left"/>
        <w:rPr>
          <w:rStyle w:val="DefaultCar"/>
          <w:rFonts w:hint="eastAsia"/>
          <w:bCs w:val="0"/>
          <w:sz w:val="20"/>
          <w:szCs w:val="20"/>
        </w:rPr>
      </w:pPr>
    </w:p>
    <w:p w:rsidR="00312809" w:rsidRDefault="00CC6FF0">
      <w:pPr>
        <w:tabs>
          <w:tab w:val="left" w:pos="6237"/>
        </w:tabs>
        <w:spacing w:after="0" w:line="240" w:lineRule="auto"/>
        <w:rPr>
          <w:rStyle w:val="DefaultCar"/>
          <w:rFonts w:cstheme="minorHAnsi" w:hint="eastAsia"/>
          <w:b/>
          <w:bCs/>
          <w:sz w:val="22"/>
          <w:szCs w:val="22"/>
        </w:rPr>
      </w:pPr>
      <w:r>
        <w:lastRenderedPageBreak/>
        <w:t xml:space="preserve"> </w:t>
      </w:r>
      <w:sdt>
        <w:sdtPr>
          <w:id w:val="-14310472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60095">
        <w:rPr>
          <w:rStyle w:val="DefaultCar"/>
          <w:rFonts w:cstheme="minorHAnsi"/>
          <w:b/>
          <w:bCs/>
          <w:sz w:val="22"/>
          <w:szCs w:val="22"/>
        </w:rPr>
        <w:t>Travaux au contact du verre et du métal en fusion. Précisez la nature des travaux à effectuer</w:t>
      </w:r>
    </w:p>
    <w:p w:rsidR="00CC6FF0" w:rsidRDefault="00CC6FF0">
      <w:pPr>
        <w:tabs>
          <w:tab w:val="left" w:pos="6237"/>
        </w:tabs>
        <w:spacing w:after="0" w:line="240" w:lineRule="auto"/>
      </w:pPr>
    </w:p>
    <w:tbl>
      <w:tblPr>
        <w:tblW w:w="97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9779"/>
      </w:tblGrid>
      <w:tr w:rsidR="00312809">
        <w:tc>
          <w:tcPr>
            <w:tcW w:w="9779"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Nature des travaux à effectuer</w:t>
            </w:r>
          </w:p>
        </w:tc>
      </w:tr>
      <w:tr w:rsidR="00312809">
        <w:tc>
          <w:tcPr>
            <w:tcW w:w="97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312809" w:rsidRDefault="00860095">
            <w:pPr>
              <w:pStyle w:val="Titreprincipal"/>
              <w:jc w:val="left"/>
              <w:rPr>
                <w:rFonts w:asciiTheme="minorHAnsi" w:hAnsiTheme="minorHAnsi" w:cstheme="minorHAnsi"/>
                <w:b w:val="0"/>
                <w:i/>
                <w:sz w:val="22"/>
                <w:szCs w:val="22"/>
              </w:rPr>
            </w:pPr>
            <w:r>
              <w:rPr>
                <w:rFonts w:asciiTheme="minorHAnsi" w:hAnsiTheme="minorHAnsi" w:cstheme="minorHAnsi"/>
                <w:b w:val="0"/>
                <w:bCs w:val="0"/>
                <w:i/>
                <w:sz w:val="22"/>
                <w:szCs w:val="22"/>
              </w:rPr>
              <w:t xml:space="preserve">Ex. </w:t>
            </w:r>
            <w:r>
              <w:rPr>
                <w:rFonts w:asciiTheme="minorHAnsi" w:hAnsiTheme="minorHAnsi" w:cstheme="minorHAnsi"/>
                <w:b w:val="0"/>
                <w:i/>
                <w:sz w:val="22"/>
                <w:szCs w:val="22"/>
              </w:rPr>
              <w:t xml:space="preserve"> </w:t>
            </w:r>
            <w:r w:rsidR="005A6C33">
              <w:rPr>
                <w:rFonts w:asciiTheme="minorHAnsi" w:hAnsiTheme="minorHAnsi" w:cstheme="minorHAnsi"/>
                <w:b w:val="0"/>
                <w:i/>
                <w:sz w:val="22"/>
                <w:szCs w:val="22"/>
              </w:rPr>
              <w:t>Nettoyage</w:t>
            </w:r>
            <w:r>
              <w:rPr>
                <w:rFonts w:asciiTheme="minorHAnsi" w:hAnsiTheme="minorHAnsi" w:cstheme="minorHAnsi"/>
                <w:b w:val="0"/>
                <w:i/>
                <w:sz w:val="22"/>
                <w:szCs w:val="22"/>
              </w:rPr>
              <w:t xml:space="preserve"> four de fusion</w:t>
            </w:r>
          </w:p>
          <w:p w:rsidR="00312809" w:rsidRDefault="00312809">
            <w:pPr>
              <w:pStyle w:val="Titreprincipal"/>
              <w:jc w:val="left"/>
              <w:rPr>
                <w:rStyle w:val="DefaultCar"/>
                <w:rFonts w:hint="eastAsia"/>
                <w:b w:val="0"/>
                <w:bCs w:val="0"/>
                <w:i/>
                <w:sz w:val="20"/>
                <w:szCs w:val="20"/>
              </w:rPr>
            </w:pPr>
          </w:p>
        </w:tc>
      </w:tr>
      <w:tr w:rsidR="00312809">
        <w:tc>
          <w:tcPr>
            <w:tcW w:w="97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r>
      <w:tr w:rsidR="00312809">
        <w:tc>
          <w:tcPr>
            <w:tcW w:w="977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r>
    </w:tbl>
    <w:p w:rsidR="00312809" w:rsidRDefault="00312809">
      <w:pPr>
        <w:spacing w:after="0" w:line="240" w:lineRule="auto"/>
        <w:rPr>
          <w:rStyle w:val="DefaultCar"/>
          <w:rFonts w:ascii="MS Gothic" w:eastAsia="MS Gothic" w:hAnsi="MS Gothic"/>
          <w:bCs/>
          <w:sz w:val="16"/>
          <w:szCs w:val="16"/>
        </w:rPr>
      </w:pPr>
    </w:p>
    <w:p w:rsidR="00312809" w:rsidRDefault="00972750">
      <w:pPr>
        <w:pStyle w:val="Default"/>
        <w:rPr>
          <w:rFonts w:hint="eastAsia"/>
        </w:rPr>
      </w:pPr>
      <w:sdt>
        <w:sdtPr>
          <w:id w:val="-643972098"/>
          <w14:checkbox>
            <w14:checked w14:val="0"/>
            <w14:checkedState w14:val="2612" w14:font="MS Gothic"/>
            <w14:uncheckedState w14:val="2610" w14:font="MS Gothic"/>
          </w14:checkbox>
        </w:sdtPr>
        <w:sdtEndPr/>
        <w:sdtContent>
          <w:r w:rsidR="00CC6FF0">
            <w:rPr>
              <w:rFonts w:ascii="MS Gothic" w:eastAsia="MS Gothic" w:hAnsi="MS Gothic" w:hint="eastAsia"/>
            </w:rPr>
            <w:t>☐</w:t>
          </w:r>
        </w:sdtContent>
      </w:sdt>
      <w:r w:rsidR="00CC6FF0">
        <w:t xml:space="preserve"> </w:t>
      </w:r>
      <w:r w:rsidR="00860095">
        <w:rPr>
          <w:rStyle w:val="DefaultCar"/>
          <w:rFonts w:asciiTheme="minorHAnsi" w:hAnsiTheme="minorHAnsi" w:cstheme="minorHAnsi"/>
          <w:b/>
          <w:sz w:val="22"/>
          <w:szCs w:val="22"/>
        </w:rPr>
        <w:t>Interventions en milieu de travail hyperbare</w:t>
      </w:r>
      <w:r w:rsidR="00860095">
        <w:rPr>
          <w:rStyle w:val="DefaultCar"/>
          <w:rFonts w:asciiTheme="minorHAnsi" w:hAnsiTheme="minorHAnsi" w:cstheme="minorHAnsi"/>
          <w:sz w:val="20"/>
          <w:szCs w:val="20"/>
        </w:rPr>
        <w:t xml:space="preserve"> </w:t>
      </w:r>
      <w:r w:rsidR="00860095">
        <w:rPr>
          <w:rStyle w:val="DefaultCar"/>
          <w:rFonts w:asciiTheme="minorHAnsi" w:hAnsiTheme="minorHAnsi" w:cstheme="minorHAnsi"/>
          <w:b/>
          <w:i/>
          <w:sz w:val="22"/>
          <w:szCs w:val="22"/>
        </w:rPr>
        <w:t xml:space="preserve">de classe I, II ou III </w:t>
      </w:r>
      <w:r w:rsidR="00860095">
        <w:rPr>
          <w:rStyle w:val="DefaultCar"/>
          <w:rFonts w:asciiTheme="minorHAnsi" w:hAnsiTheme="minorHAnsi" w:cstheme="minorHAnsi"/>
          <w:sz w:val="22"/>
          <w:szCs w:val="22"/>
        </w:rPr>
        <w:t xml:space="preserve">(interventions réalisées dans une zone de pression relative supérieure </w:t>
      </w:r>
      <w:r w:rsidR="005A6C33">
        <w:rPr>
          <w:rStyle w:val="DefaultCar"/>
          <w:rFonts w:asciiTheme="minorHAnsi" w:hAnsiTheme="minorHAnsi" w:cstheme="minorHAnsi"/>
          <w:sz w:val="22"/>
          <w:szCs w:val="22"/>
        </w:rPr>
        <w:t xml:space="preserve">1200 </w:t>
      </w:r>
      <w:r w:rsidR="005A6C33">
        <w:rPr>
          <w:rFonts w:asciiTheme="minorHAnsi" w:hAnsiTheme="minorHAnsi" w:cstheme="minorHAnsi"/>
          <w:sz w:val="22"/>
          <w:szCs w:val="22"/>
          <w:lang w:eastAsia="fr-FR"/>
        </w:rPr>
        <w:t>hectopascals</w:t>
      </w:r>
      <w:r w:rsidR="00860095">
        <w:rPr>
          <w:rFonts w:asciiTheme="minorHAnsi" w:hAnsiTheme="minorHAnsi" w:cstheme="minorHAnsi"/>
          <w:sz w:val="22"/>
          <w:szCs w:val="22"/>
          <w:lang w:eastAsia="fr-FR"/>
        </w:rPr>
        <w:t xml:space="preserve"> (profondeur supérieure à 12 mètres)</w:t>
      </w:r>
    </w:p>
    <w:p w:rsidR="00312809" w:rsidRDefault="00860095">
      <w:pPr>
        <w:pStyle w:val="Default"/>
        <w:rPr>
          <w:rFonts w:asciiTheme="minorHAnsi" w:hAnsiTheme="minorHAnsi" w:cstheme="minorHAnsi"/>
          <w:sz w:val="22"/>
          <w:szCs w:val="22"/>
          <w:lang w:eastAsia="fr-FR"/>
        </w:rPr>
      </w:pPr>
      <w:r>
        <w:rPr>
          <w:rFonts w:asciiTheme="minorHAnsi" w:eastAsia="Calibri" w:hAnsiTheme="minorHAnsi" w:cstheme="minorHAnsi"/>
          <w:sz w:val="22"/>
          <w:szCs w:val="22"/>
          <w:lang w:eastAsia="fr-FR"/>
        </w:rPr>
        <w:t>Ces activités concernent les scaphandriers et plongeurs professionnels, notamment dans le BTP</w:t>
      </w:r>
      <w:r>
        <w:rPr>
          <w:rFonts w:asciiTheme="minorHAnsi" w:hAnsiTheme="minorHAnsi" w:cstheme="minorHAnsi"/>
          <w:sz w:val="22"/>
          <w:szCs w:val="22"/>
          <w:lang w:eastAsia="fr-FR"/>
        </w:rPr>
        <w:t xml:space="preserve"> et le génie civil : chantiers de travaux subaquatiques, les activités d’aquaculture, pêche et récoltes sous-marines, la plongée sportive et de loisirs (moniteurs de plongée) et les activités en milieu hyperbare sans immersion : chantiers de travaux dans l’air comprimé à sec tunneliers etc…... </w:t>
      </w:r>
    </w:p>
    <w:p w:rsidR="005A6C33" w:rsidRDefault="005A6C33">
      <w:pPr>
        <w:pStyle w:val="Default"/>
        <w:rPr>
          <w:rStyle w:val="DefaultCar"/>
          <w:rFonts w:hint="eastAsia"/>
          <w:bCs/>
          <w:sz w:val="20"/>
          <w:szCs w:val="20"/>
        </w:rPr>
      </w:pPr>
    </w:p>
    <w:tbl>
      <w:tblPr>
        <w:tblW w:w="1066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3596"/>
        <w:gridCol w:w="3756"/>
        <w:gridCol w:w="3317"/>
      </w:tblGrid>
      <w:tr w:rsidR="00312809">
        <w:tc>
          <w:tcPr>
            <w:tcW w:w="3596"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Nature des travaux à effectuer</w:t>
            </w:r>
          </w:p>
        </w:tc>
        <w:tc>
          <w:tcPr>
            <w:tcW w:w="3756"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 xml:space="preserve">Type de milieu hyperbare, </w:t>
            </w:r>
          </w:p>
        </w:tc>
        <w:tc>
          <w:tcPr>
            <w:tcW w:w="3317"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tcPr>
          <w:p w:rsidR="00312809" w:rsidRDefault="00860095">
            <w:pPr>
              <w:spacing w:after="0" w:line="240" w:lineRule="auto"/>
              <w:jc w:val="center"/>
              <w:rPr>
                <w:b/>
                <w:bCs/>
              </w:rPr>
            </w:pPr>
            <w:proofErr w:type="gramStart"/>
            <w:r>
              <w:rPr>
                <w:b/>
                <w:bCs/>
              </w:rPr>
              <w:t>valeur</w:t>
            </w:r>
            <w:proofErr w:type="gramEnd"/>
            <w:r>
              <w:rPr>
                <w:b/>
                <w:bCs/>
              </w:rPr>
              <w:t xml:space="preserve"> de pression maximale (hectopascals)</w:t>
            </w:r>
          </w:p>
        </w:tc>
      </w:tr>
      <w:tr w:rsidR="00312809">
        <w:tc>
          <w:tcPr>
            <w:tcW w:w="35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Ex : réparation d’un filet de protection de zone de baignade</w:t>
            </w:r>
          </w:p>
          <w:p w:rsidR="00312809" w:rsidRDefault="00312809">
            <w:pPr>
              <w:pStyle w:val="Titreprincipal"/>
              <w:jc w:val="left"/>
              <w:rPr>
                <w:rStyle w:val="DefaultCar"/>
                <w:rFonts w:hint="eastAsia"/>
                <w:b w:val="0"/>
                <w:bCs w:val="0"/>
                <w:sz w:val="16"/>
                <w:szCs w:val="16"/>
              </w:rPr>
            </w:pPr>
          </w:p>
        </w:tc>
        <w:tc>
          <w:tcPr>
            <w:tcW w:w="37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Submersion dans la mer</w:t>
            </w:r>
          </w:p>
        </w:tc>
        <w:tc>
          <w:tcPr>
            <w:tcW w:w="33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1400hPa</w:t>
            </w:r>
          </w:p>
        </w:tc>
      </w:tr>
      <w:tr w:rsidR="00312809">
        <w:tc>
          <w:tcPr>
            <w:tcW w:w="35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c>
          <w:tcPr>
            <w:tcW w:w="37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33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c>
          <w:tcPr>
            <w:tcW w:w="35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hint="eastAsia"/>
                <w:b w:val="0"/>
                <w:bCs w:val="0"/>
                <w:sz w:val="16"/>
                <w:szCs w:val="16"/>
              </w:rPr>
            </w:pPr>
            <w:r>
              <w:rPr>
                <w:rStyle w:val="DefaultCar"/>
                <w:b w:val="0"/>
                <w:bCs w:val="0"/>
                <w:sz w:val="16"/>
                <w:szCs w:val="16"/>
              </w:rPr>
              <w:t xml:space="preserve"> </w:t>
            </w:r>
          </w:p>
          <w:p w:rsidR="00312809" w:rsidRDefault="00312809">
            <w:pPr>
              <w:pStyle w:val="Titreprincipal"/>
              <w:jc w:val="left"/>
              <w:rPr>
                <w:rStyle w:val="DefaultCar"/>
                <w:rFonts w:hint="eastAsia"/>
                <w:b w:val="0"/>
                <w:bCs w:val="0"/>
                <w:sz w:val="16"/>
                <w:szCs w:val="16"/>
              </w:rPr>
            </w:pPr>
          </w:p>
        </w:tc>
        <w:tc>
          <w:tcPr>
            <w:tcW w:w="37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33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bl>
    <w:p w:rsidR="00312809" w:rsidRDefault="00312809">
      <w:pPr>
        <w:spacing w:after="0" w:line="240" w:lineRule="auto"/>
        <w:rPr>
          <w:rStyle w:val="DefaultCar"/>
          <w:rFonts w:ascii="MS Gothic" w:eastAsia="MS Gothic" w:hAnsi="MS Gothic"/>
          <w:bCs/>
          <w:sz w:val="16"/>
          <w:szCs w:val="16"/>
        </w:rPr>
      </w:pPr>
    </w:p>
    <w:p w:rsidR="00312809" w:rsidRDefault="00312809">
      <w:pPr>
        <w:pStyle w:val="Titreprincipal"/>
        <w:jc w:val="left"/>
        <w:rPr>
          <w:rStyle w:val="DefaultCar"/>
          <w:rFonts w:ascii="MS Gothic" w:eastAsia="MS Gothic" w:hAnsi="MS Gothic"/>
          <w:bCs w:val="0"/>
          <w:sz w:val="16"/>
          <w:szCs w:val="16"/>
        </w:rPr>
      </w:pPr>
    </w:p>
    <w:p w:rsidR="00312809" w:rsidRDefault="00312809">
      <w:pPr>
        <w:pStyle w:val="Titreprincipal"/>
        <w:jc w:val="left"/>
        <w:rPr>
          <w:rStyle w:val="DefaultCar"/>
          <w:rFonts w:ascii="MS Gothic" w:eastAsia="MS Gothic" w:hAnsi="MS Gothic"/>
          <w:bCs w:val="0"/>
          <w:sz w:val="16"/>
          <w:szCs w:val="16"/>
        </w:rPr>
      </w:pPr>
    </w:p>
    <w:p w:rsidR="00312809" w:rsidRDefault="00972750">
      <w:pPr>
        <w:pStyle w:val="Titreprincipal"/>
        <w:jc w:val="left"/>
      </w:pPr>
      <w:sdt>
        <w:sdtPr>
          <w:rPr>
            <w:rFonts w:ascii="Myriad Pro" w:eastAsia="SimSun" w:hAnsi="Myriad Pro" w:cs="Myriad Pro"/>
            <w:color w:val="000000"/>
            <w:lang w:eastAsia="zh-CN"/>
          </w:rPr>
          <w:id w:val="-212965638"/>
          <w14:checkbox>
            <w14:checked w14:val="0"/>
            <w14:checkedState w14:val="2612" w14:font="MS Gothic"/>
            <w14:uncheckedState w14:val="2610" w14:font="MS Gothic"/>
          </w14:checkbox>
        </w:sdtPr>
        <w:sdtEndPr>
          <w:rPr>
            <w:rFonts w:ascii="Arial" w:eastAsia="Times New Roman" w:hAnsi="Arial" w:cs="Arial"/>
            <w:color w:val="00000A"/>
            <w:lang w:eastAsia="fr-FR"/>
          </w:rPr>
        </w:sdtEndPr>
        <w:sdtContent>
          <w:r w:rsidR="001A69E0">
            <w:rPr>
              <w:rFonts w:ascii="MS Gothic" w:eastAsia="MS Gothic" w:hAnsi="MS Gothic" w:hint="eastAsia"/>
            </w:rPr>
            <w:t>☐</w:t>
          </w:r>
        </w:sdtContent>
      </w:sdt>
      <w:r w:rsidR="001A69E0">
        <w:t xml:space="preserve"> </w:t>
      </w:r>
      <w:r w:rsidR="00860095">
        <w:rPr>
          <w:rStyle w:val="DefaultCar"/>
          <w:rFonts w:asciiTheme="minorHAnsi" w:hAnsiTheme="minorHAnsi" w:cstheme="minorHAnsi"/>
          <w:bCs w:val="0"/>
          <w:sz w:val="22"/>
          <w:szCs w:val="22"/>
        </w:rPr>
        <w:t>Travaux exposant à des rayonnements ionisants de catégorie B au sens de l’article R.4451-46 du code du travail pas de dérogation possible pour les travaux exposants à des rayonnements de catégorie A</w:t>
      </w:r>
    </w:p>
    <w:p w:rsidR="00312809" w:rsidRDefault="00860095">
      <w:pPr>
        <w:pStyle w:val="Default"/>
        <w:rPr>
          <w:rFonts w:asciiTheme="minorHAnsi" w:hAnsiTheme="minorHAnsi" w:cstheme="minorHAnsi"/>
          <w:sz w:val="22"/>
          <w:szCs w:val="22"/>
          <w:lang w:eastAsia="fr-FR"/>
        </w:rPr>
      </w:pPr>
      <w:r>
        <w:rPr>
          <w:rFonts w:asciiTheme="minorHAnsi" w:hAnsiTheme="minorHAnsi" w:cstheme="minorHAnsi"/>
          <w:sz w:val="22"/>
          <w:szCs w:val="22"/>
          <w:lang w:eastAsia="fr-FR"/>
        </w:rPr>
        <w:t>Sont concernés les travaux de contrôle par radiographie de soudure ou d’étanchéité, jauges et traceurs, désinfection ou stérilisation par irradiation, conservation des aliments, chimie sous rayonnement, détection de masses métalliques dans les aéroports, les examens radiologiques etc.  Sur les valeurs limites de la dérogation cf. annexe 1.</w:t>
      </w:r>
    </w:p>
    <w:p w:rsidR="005A6C33" w:rsidRDefault="005A6C33">
      <w:pPr>
        <w:pStyle w:val="Default"/>
        <w:rPr>
          <w:rStyle w:val="DefaultCar"/>
          <w:rFonts w:hint="eastAsia"/>
          <w:bCs/>
          <w:sz w:val="20"/>
          <w:szCs w:val="20"/>
        </w:rPr>
      </w:pPr>
    </w:p>
    <w:tbl>
      <w:tblPr>
        <w:tblW w:w="97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4889"/>
        <w:gridCol w:w="4890"/>
      </w:tblGrid>
      <w:tr w:rsidR="00312809">
        <w:tc>
          <w:tcPr>
            <w:tcW w:w="4889"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Nature des travaux à effectuer</w:t>
            </w:r>
          </w:p>
        </w:tc>
        <w:tc>
          <w:tcPr>
            <w:tcW w:w="4889"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spacing w:after="0" w:line="240" w:lineRule="auto"/>
              <w:jc w:val="center"/>
              <w:rPr>
                <w:b/>
                <w:bCs/>
              </w:rPr>
            </w:pPr>
            <w:r>
              <w:rPr>
                <w:b/>
                <w:bCs/>
              </w:rPr>
              <w:t>Type de source</w:t>
            </w:r>
          </w:p>
        </w:tc>
      </w:tr>
      <w:tr w:rsidR="00312809">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Ex : Contrôle non destructif sur enrobé routier</w:t>
            </w:r>
          </w:p>
          <w:p w:rsidR="00312809" w:rsidRDefault="00312809">
            <w:pPr>
              <w:pStyle w:val="Titreprincipal"/>
              <w:jc w:val="left"/>
              <w:rPr>
                <w:rStyle w:val="DefaultCar"/>
                <w:rFonts w:asciiTheme="minorHAnsi" w:hAnsiTheme="minorHAnsi" w:cstheme="minorHAnsi"/>
                <w:b w:val="0"/>
                <w:bCs w:val="0"/>
                <w:i/>
                <w:sz w:val="22"/>
                <w:szCs w:val="22"/>
              </w:rPr>
            </w:pPr>
          </w:p>
        </w:tc>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proofErr w:type="spellStart"/>
            <w:r>
              <w:rPr>
                <w:rStyle w:val="DefaultCar"/>
                <w:rFonts w:asciiTheme="minorHAnsi" w:hAnsiTheme="minorHAnsi" w:cstheme="minorHAnsi"/>
                <w:b w:val="0"/>
                <w:bCs w:val="0"/>
                <w:i/>
                <w:sz w:val="22"/>
                <w:szCs w:val="22"/>
              </w:rPr>
              <w:t>Gammagraphe</w:t>
            </w:r>
            <w:proofErr w:type="spellEnd"/>
            <w:r>
              <w:rPr>
                <w:rStyle w:val="DefaultCar"/>
                <w:rFonts w:asciiTheme="minorHAnsi" w:hAnsiTheme="minorHAnsi" w:cstheme="minorHAnsi"/>
                <w:b w:val="0"/>
                <w:bCs w:val="0"/>
                <w:i/>
                <w:sz w:val="22"/>
                <w:szCs w:val="22"/>
              </w:rPr>
              <w:t xml:space="preserve"> (source scellée)</w:t>
            </w:r>
          </w:p>
        </w:tc>
      </w:tr>
      <w:tr w:rsidR="00312809">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r>
      <w:tr w:rsidR="00312809">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tc>
        <w:tc>
          <w:tcPr>
            <w:tcW w:w="48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16"/>
                <w:szCs w:val="16"/>
              </w:rPr>
            </w:pPr>
          </w:p>
          <w:p w:rsidR="00312809" w:rsidRDefault="00312809">
            <w:pPr>
              <w:pStyle w:val="Titreprincipal"/>
              <w:jc w:val="left"/>
              <w:rPr>
                <w:rStyle w:val="DefaultCar"/>
                <w:rFonts w:hint="eastAsia"/>
                <w:b w:val="0"/>
                <w:bCs w:val="0"/>
                <w:sz w:val="16"/>
                <w:szCs w:val="16"/>
              </w:rPr>
            </w:pPr>
          </w:p>
        </w:tc>
      </w:tr>
    </w:tbl>
    <w:p w:rsidR="00312809" w:rsidRDefault="00312809">
      <w:pPr>
        <w:rPr>
          <w:rStyle w:val="DefaultCar"/>
          <w:rFonts w:eastAsia="MS Gothic" w:hint="eastAsia"/>
          <w:bCs/>
          <w:sz w:val="16"/>
          <w:szCs w:val="16"/>
        </w:rPr>
      </w:pPr>
    </w:p>
    <w:p w:rsidR="00312809" w:rsidRDefault="00312809">
      <w:pPr>
        <w:spacing w:before="40" w:after="0" w:line="240" w:lineRule="auto"/>
        <w:rPr>
          <w:b/>
          <w:szCs w:val="20"/>
        </w:rPr>
      </w:pPr>
    </w:p>
    <w:p w:rsidR="00312809" w:rsidRDefault="00972750">
      <w:pPr>
        <w:pStyle w:val="Titreprincipal"/>
        <w:jc w:val="left"/>
        <w:rPr>
          <w:rStyle w:val="DefaultCar"/>
          <w:rFonts w:asciiTheme="minorHAnsi" w:hAnsiTheme="minorHAnsi" w:cstheme="minorHAnsi"/>
          <w:b w:val="0"/>
          <w:bCs w:val="0"/>
          <w:sz w:val="22"/>
          <w:szCs w:val="22"/>
        </w:rPr>
      </w:pPr>
      <w:sdt>
        <w:sdtPr>
          <w:rPr>
            <w:rFonts w:ascii="Myriad Pro" w:eastAsia="SimSun" w:hAnsi="Myriad Pro" w:cs="Myriad Pro"/>
            <w:color w:val="000000"/>
            <w:lang w:eastAsia="zh-CN"/>
          </w:rPr>
          <w:id w:val="-813097857"/>
          <w14:checkbox>
            <w14:checked w14:val="0"/>
            <w14:checkedState w14:val="2612" w14:font="MS Gothic"/>
            <w14:uncheckedState w14:val="2610" w14:font="MS Gothic"/>
          </w14:checkbox>
        </w:sdtPr>
        <w:sdtEndPr>
          <w:rPr>
            <w:rFonts w:ascii="Arial" w:eastAsia="Times New Roman" w:hAnsi="Arial" w:cs="Arial"/>
            <w:color w:val="00000A"/>
            <w:lang w:eastAsia="fr-FR"/>
          </w:rPr>
        </w:sdtEndPr>
        <w:sdtContent>
          <w:r w:rsidR="001A69E0">
            <w:rPr>
              <w:rFonts w:ascii="MS Gothic" w:eastAsia="MS Gothic" w:hAnsi="MS Gothic" w:hint="eastAsia"/>
            </w:rPr>
            <w:t>☐</w:t>
          </w:r>
        </w:sdtContent>
      </w:sdt>
      <w:r w:rsidR="001A69E0">
        <w:t xml:space="preserve"> </w:t>
      </w:r>
      <w:r w:rsidR="00860095">
        <w:rPr>
          <w:rStyle w:val="DefaultCar"/>
          <w:rFonts w:asciiTheme="minorHAnsi" w:hAnsiTheme="minorHAnsi" w:cstheme="minorHAnsi"/>
          <w:bCs w:val="0"/>
          <w:sz w:val="22"/>
          <w:szCs w:val="22"/>
        </w:rPr>
        <w:t xml:space="preserve">Travaux impliquant l’exposition à l’amiante à un niveau d’empoussièrement de fibre d’amiante de niveau 1. </w:t>
      </w:r>
      <w:r w:rsidR="00860095">
        <w:rPr>
          <w:rStyle w:val="DefaultCar"/>
          <w:rFonts w:asciiTheme="minorHAnsi" w:hAnsiTheme="minorHAnsi" w:cstheme="minorHAnsi"/>
          <w:b w:val="0"/>
          <w:bCs w:val="0"/>
          <w:sz w:val="22"/>
          <w:szCs w:val="22"/>
        </w:rPr>
        <w:t>Les travaux impliquant l’exposition à un niveau 2 ou 3 sont interdits et non dérogeables.</w:t>
      </w:r>
    </w:p>
    <w:p w:rsidR="005A6C33" w:rsidRDefault="005A6C33">
      <w:pPr>
        <w:pStyle w:val="Titreprincipal"/>
        <w:jc w:val="left"/>
      </w:pPr>
    </w:p>
    <w:tbl>
      <w:tblPr>
        <w:tblW w:w="97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3259"/>
        <w:gridCol w:w="3260"/>
        <w:gridCol w:w="3260"/>
      </w:tblGrid>
      <w:tr w:rsidR="00312809">
        <w:tc>
          <w:tcPr>
            <w:tcW w:w="3259"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pStyle w:val="Titreprincipal"/>
              <w:rPr>
                <w:rStyle w:val="DefaultCar"/>
                <w:rFonts w:hint="eastAsia"/>
                <w:bCs w:val="0"/>
                <w:sz w:val="20"/>
                <w:szCs w:val="20"/>
              </w:rPr>
            </w:pPr>
            <w:r>
              <w:rPr>
                <w:rStyle w:val="DefaultCar"/>
                <w:bCs w:val="0"/>
                <w:sz w:val="20"/>
                <w:szCs w:val="20"/>
              </w:rPr>
              <w:t>Nature des travaux à effectuer avec protection collective mise en place</w:t>
            </w:r>
          </w:p>
        </w:tc>
        <w:tc>
          <w:tcPr>
            <w:tcW w:w="3260"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pStyle w:val="Titreprincipal"/>
              <w:rPr>
                <w:rStyle w:val="DefaultCar"/>
                <w:rFonts w:hint="eastAsia"/>
                <w:bCs w:val="0"/>
                <w:sz w:val="20"/>
                <w:szCs w:val="20"/>
              </w:rPr>
            </w:pPr>
            <w:r>
              <w:rPr>
                <w:rStyle w:val="DefaultCar"/>
                <w:bCs w:val="0"/>
                <w:sz w:val="20"/>
                <w:szCs w:val="20"/>
              </w:rPr>
              <w:t>Type de matériau amianté</w:t>
            </w:r>
          </w:p>
        </w:tc>
        <w:tc>
          <w:tcPr>
            <w:tcW w:w="3260" w:type="dxa"/>
            <w:tcBorders>
              <w:top w:val="single" w:sz="4" w:space="0" w:color="00000A"/>
              <w:left w:val="single" w:sz="4" w:space="0" w:color="00000A"/>
              <w:bottom w:val="single" w:sz="4" w:space="0" w:color="00000A"/>
              <w:right w:val="single" w:sz="4" w:space="0" w:color="00000A"/>
            </w:tcBorders>
            <w:shd w:val="clear" w:color="auto" w:fill="B8CCE4" w:themeFill="accent1" w:themeFillTint="66"/>
            <w:tcMar>
              <w:left w:w="98" w:type="dxa"/>
            </w:tcMar>
            <w:vAlign w:val="center"/>
          </w:tcPr>
          <w:p w:rsidR="00312809" w:rsidRDefault="00860095">
            <w:pPr>
              <w:pStyle w:val="Titreprincipal"/>
              <w:rPr>
                <w:rStyle w:val="DefaultCar"/>
                <w:rFonts w:hint="eastAsia"/>
                <w:bCs w:val="0"/>
                <w:sz w:val="20"/>
                <w:szCs w:val="20"/>
              </w:rPr>
            </w:pPr>
            <w:r>
              <w:rPr>
                <w:rStyle w:val="DefaultCar"/>
                <w:bCs w:val="0"/>
                <w:sz w:val="20"/>
                <w:szCs w:val="20"/>
              </w:rPr>
              <w:t>Niveau d’empoussièrement prévu en fibres/litre</w:t>
            </w:r>
          </w:p>
        </w:tc>
      </w:tr>
      <w:tr w:rsidR="00312809">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Ex. Percement avec aspiration à la source ou poche de gel de confinement</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Ex. Carrelage colle amiantée</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Titreprincipal"/>
              <w:jc w:val="left"/>
              <w:rPr>
                <w:rStyle w:val="DefaultCar"/>
                <w:rFonts w:asciiTheme="minorHAnsi" w:hAnsiTheme="minorHAnsi" w:cstheme="minorHAnsi"/>
                <w:b w:val="0"/>
                <w:bCs w:val="0"/>
                <w:i/>
                <w:sz w:val="22"/>
                <w:szCs w:val="22"/>
              </w:rPr>
            </w:pPr>
            <w:r>
              <w:rPr>
                <w:rStyle w:val="DefaultCar"/>
                <w:rFonts w:asciiTheme="minorHAnsi" w:hAnsiTheme="minorHAnsi" w:cstheme="minorHAnsi"/>
                <w:b w:val="0"/>
                <w:bCs w:val="0"/>
                <w:i/>
                <w:sz w:val="22"/>
                <w:szCs w:val="22"/>
              </w:rPr>
              <w:t xml:space="preserve">Selon </w:t>
            </w:r>
            <w:r w:rsidR="005A6C33">
              <w:rPr>
                <w:rStyle w:val="DefaultCar"/>
                <w:rFonts w:asciiTheme="minorHAnsi" w:hAnsiTheme="minorHAnsi" w:cstheme="minorHAnsi"/>
                <w:b w:val="0"/>
                <w:bCs w:val="0"/>
                <w:i/>
                <w:sz w:val="22"/>
                <w:szCs w:val="22"/>
              </w:rPr>
              <w:t>évaluation</w:t>
            </w:r>
            <w:r>
              <w:rPr>
                <w:rStyle w:val="DefaultCar"/>
                <w:rFonts w:asciiTheme="minorHAnsi" w:hAnsiTheme="minorHAnsi" w:cstheme="minorHAnsi"/>
                <w:b w:val="0"/>
                <w:bCs w:val="0"/>
                <w:i/>
                <w:sz w:val="22"/>
                <w:szCs w:val="22"/>
              </w:rPr>
              <w:t xml:space="preserve"> des risques préalable (&lt;100F/L)</w:t>
            </w:r>
          </w:p>
        </w:tc>
      </w:tr>
      <w:tr w:rsidR="00312809">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20"/>
                <w:szCs w:val="20"/>
              </w:rPr>
            </w:pPr>
          </w:p>
          <w:p w:rsidR="00312809" w:rsidRDefault="00312809">
            <w:pPr>
              <w:pStyle w:val="Titreprincipal"/>
              <w:jc w:val="left"/>
              <w:rPr>
                <w:rStyle w:val="DefaultCar"/>
                <w:rFonts w:hint="eastAsia"/>
                <w:b w:val="0"/>
                <w:bCs w:val="0"/>
                <w:sz w:val="20"/>
                <w:szCs w:val="20"/>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20"/>
                <w:szCs w:val="20"/>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20"/>
                <w:szCs w:val="20"/>
              </w:rPr>
            </w:pPr>
          </w:p>
        </w:tc>
      </w:tr>
      <w:tr w:rsidR="00312809">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20"/>
                <w:szCs w:val="20"/>
              </w:rPr>
            </w:pPr>
          </w:p>
          <w:p w:rsidR="00312809" w:rsidRDefault="00312809">
            <w:pPr>
              <w:pStyle w:val="Titreprincipal"/>
              <w:jc w:val="left"/>
              <w:rPr>
                <w:rStyle w:val="DefaultCar"/>
                <w:rFonts w:hint="eastAsia"/>
                <w:b w:val="0"/>
                <w:bCs w:val="0"/>
                <w:sz w:val="20"/>
                <w:szCs w:val="20"/>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20"/>
                <w:szCs w:val="20"/>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312809">
            <w:pPr>
              <w:pStyle w:val="Titreprincipal"/>
              <w:jc w:val="left"/>
              <w:rPr>
                <w:rStyle w:val="DefaultCar"/>
                <w:rFonts w:hint="eastAsia"/>
                <w:b w:val="0"/>
                <w:bCs w:val="0"/>
                <w:sz w:val="20"/>
                <w:szCs w:val="20"/>
              </w:rPr>
            </w:pPr>
          </w:p>
        </w:tc>
      </w:tr>
    </w:tbl>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312809">
      <w:pPr>
        <w:spacing w:before="40" w:after="0" w:line="240" w:lineRule="auto"/>
        <w:rPr>
          <w:b/>
          <w:szCs w:val="20"/>
        </w:rPr>
      </w:pPr>
    </w:p>
    <w:p w:rsidR="00312809" w:rsidRDefault="00860095">
      <w:pPr>
        <w:spacing w:before="40" w:after="0" w:line="240" w:lineRule="auto"/>
        <w:rPr>
          <w:b/>
          <w:szCs w:val="20"/>
        </w:rPr>
      </w:pPr>
      <w:r>
        <w:br w:type="page"/>
      </w:r>
    </w:p>
    <w:p w:rsidR="00312809" w:rsidRDefault="00312809">
      <w:pPr>
        <w:spacing w:before="40" w:after="0" w:line="240" w:lineRule="auto"/>
        <w:rPr>
          <w:b/>
          <w:szCs w:val="20"/>
        </w:rPr>
      </w:pPr>
    </w:p>
    <w:p w:rsidR="00312809" w:rsidRDefault="00860095">
      <w:pPr>
        <w:spacing w:before="40" w:after="0" w:line="240" w:lineRule="auto"/>
        <w:jc w:val="center"/>
        <w:rPr>
          <w:b/>
          <w:szCs w:val="20"/>
        </w:rPr>
      </w:pPr>
      <w:r>
        <w:rPr>
          <w:b/>
          <w:szCs w:val="20"/>
        </w:rPr>
        <w:t xml:space="preserve">ANNEXE </w:t>
      </w:r>
      <w:r w:rsidR="000B715E">
        <w:rPr>
          <w:b/>
          <w:szCs w:val="20"/>
        </w:rPr>
        <w:t>1A</w:t>
      </w:r>
    </w:p>
    <w:p w:rsidR="00312809" w:rsidRDefault="00312809">
      <w:pPr>
        <w:spacing w:before="40" w:after="0" w:line="240" w:lineRule="auto"/>
        <w:rPr>
          <w:b/>
          <w:szCs w:val="20"/>
          <w:u w:val="single"/>
        </w:rPr>
      </w:pPr>
    </w:p>
    <w:p w:rsidR="00312809" w:rsidRDefault="00860095">
      <w:pPr>
        <w:spacing w:before="40" w:after="0" w:line="240" w:lineRule="auto"/>
        <w:rPr>
          <w:b/>
          <w:szCs w:val="20"/>
          <w:u w:val="single"/>
        </w:rPr>
      </w:pPr>
      <w:r>
        <w:rPr>
          <w:b/>
          <w:szCs w:val="20"/>
          <w:u w:val="single"/>
        </w:rPr>
        <w:t xml:space="preserve">LISTE DES </w:t>
      </w:r>
      <w:r w:rsidR="005A6C33">
        <w:rPr>
          <w:b/>
          <w:szCs w:val="20"/>
          <w:u w:val="single"/>
        </w:rPr>
        <w:t>TRAVAUX INTERDITS</w:t>
      </w:r>
      <w:r>
        <w:rPr>
          <w:b/>
          <w:szCs w:val="20"/>
          <w:u w:val="single"/>
        </w:rPr>
        <w:t xml:space="preserve"> POUR LESQUELS UNE DECLARATION DE </w:t>
      </w:r>
      <w:r w:rsidR="005A6C33">
        <w:rPr>
          <w:b/>
          <w:szCs w:val="20"/>
          <w:u w:val="single"/>
        </w:rPr>
        <w:t>DEROGATION PEUT</w:t>
      </w:r>
      <w:r>
        <w:rPr>
          <w:b/>
          <w:szCs w:val="20"/>
          <w:u w:val="single"/>
        </w:rPr>
        <w:t xml:space="preserve"> ETRE REALISEE</w:t>
      </w:r>
    </w:p>
    <w:p w:rsidR="00312809" w:rsidRDefault="00312809">
      <w:pPr>
        <w:spacing w:before="40" w:after="0" w:line="240" w:lineRule="auto"/>
        <w:rPr>
          <w:szCs w:val="20"/>
        </w:rPr>
      </w:pPr>
    </w:p>
    <w:p w:rsidR="00312809" w:rsidRDefault="00860095">
      <w:pPr>
        <w:spacing w:before="40" w:after="0" w:line="240" w:lineRule="auto"/>
        <w:rPr>
          <w:szCs w:val="20"/>
        </w:rPr>
      </w:pPr>
      <w:r>
        <w:rPr>
          <w:szCs w:val="20"/>
        </w:rPr>
        <w:tab/>
        <w:t xml:space="preserve"> </w:t>
      </w:r>
    </w:p>
    <w:p w:rsidR="00312809" w:rsidRDefault="00860095">
      <w:pPr>
        <w:pStyle w:val="Titreprincipal"/>
        <w:jc w:val="both"/>
        <w:rPr>
          <w:rStyle w:val="DefaultCar"/>
          <w:rFonts w:asciiTheme="minorHAnsi" w:hAnsiTheme="minorHAnsi" w:cstheme="minorHAnsi"/>
          <w:b w:val="0"/>
          <w:bCs w:val="0"/>
          <w:sz w:val="22"/>
          <w:szCs w:val="22"/>
        </w:rPr>
      </w:pPr>
      <w:r>
        <w:rPr>
          <w:rStyle w:val="DefaultCar"/>
          <w:rFonts w:ascii="Wingdings" w:eastAsia="Wingdings" w:hAnsi="Wingdings" w:cs="Wingdings"/>
          <w:b w:val="0"/>
          <w:bCs w:val="0"/>
          <w:sz w:val="20"/>
          <w:szCs w:val="20"/>
        </w:rPr>
        <w:t></w:t>
      </w:r>
      <w:r>
        <w:rPr>
          <w:rStyle w:val="DefaultCar"/>
          <w:bCs w:val="0"/>
          <w:sz w:val="20"/>
          <w:szCs w:val="20"/>
        </w:rPr>
        <w:t xml:space="preserve"> </w:t>
      </w:r>
      <w:r>
        <w:rPr>
          <w:rStyle w:val="DefaultCar"/>
          <w:rFonts w:asciiTheme="minorHAnsi" w:hAnsiTheme="minorHAnsi" w:cstheme="minorHAnsi"/>
          <w:bCs w:val="0"/>
          <w:i/>
          <w:sz w:val="22"/>
          <w:szCs w:val="22"/>
        </w:rPr>
        <w:t xml:space="preserve">Travaux exposant à des Agents Chimiques Dangereux (ACD) et Cancérigènes, Mutagènes, Reprotoxiques (CMR) </w:t>
      </w:r>
      <w:r>
        <w:rPr>
          <w:rFonts w:asciiTheme="minorHAnsi" w:eastAsia="Arial Unicode MS" w:hAnsiTheme="minorHAnsi" w:cstheme="minorHAnsi"/>
          <w:i/>
          <w:color w:val="000000"/>
          <w:sz w:val="22"/>
          <w:szCs w:val="22"/>
        </w:rPr>
        <w:t>article</w:t>
      </w:r>
      <w:r>
        <w:rPr>
          <w:rStyle w:val="DefaultCar"/>
          <w:rFonts w:asciiTheme="minorHAnsi" w:hAnsiTheme="minorHAnsi" w:cstheme="minorHAnsi"/>
          <w:bCs w:val="0"/>
          <w:i/>
          <w:sz w:val="22"/>
          <w:szCs w:val="22"/>
        </w:rPr>
        <w:t xml:space="preserve"> D.4153-17 du code du travail.</w:t>
      </w:r>
    </w:p>
    <w:p w:rsidR="00312809" w:rsidRDefault="00860095">
      <w:pPr>
        <w:pStyle w:val="Titreprincipal"/>
        <w:jc w:val="both"/>
        <w:rPr>
          <w:rStyle w:val="DefaultCar"/>
          <w:rFonts w:asciiTheme="minorHAnsi" w:hAnsiTheme="minorHAnsi" w:cstheme="minorHAnsi"/>
          <w:b w:val="0"/>
          <w:bCs w:val="0"/>
          <w:sz w:val="22"/>
          <w:szCs w:val="22"/>
        </w:rPr>
      </w:pPr>
      <w:r>
        <w:rPr>
          <w:rStyle w:val="DefaultCar"/>
          <w:rFonts w:asciiTheme="minorHAnsi" w:hAnsiTheme="minorHAnsi" w:cstheme="minorHAnsi"/>
          <w:b w:val="0"/>
          <w:bCs w:val="0"/>
          <w:sz w:val="22"/>
          <w:szCs w:val="22"/>
        </w:rPr>
        <w:t>Les travaux exposant à des ACD ou CMR concernent aussi bien des situations où le jeune va être amené à utiliser des produits chimiques commercialisés et étiquetés comme tels, que des agents chimiques dangereux issus de la pollution générée par un procédé de fabrication. Par exemple, l’émission de poussière de bois générée dans une menuiserie engendre une exposition à un agent CMR que sont les poussières de bois. De même, l’exposition aux gaz d’échappements dans les garages exposent à des CMR, etc…</w:t>
      </w:r>
    </w:p>
    <w:p w:rsidR="00312809" w:rsidRDefault="00860095">
      <w:pPr>
        <w:pStyle w:val="Titreprincipal"/>
        <w:jc w:val="both"/>
        <w:rPr>
          <w:rStyle w:val="DefaultCar"/>
          <w:rFonts w:asciiTheme="minorHAnsi" w:hAnsiTheme="minorHAnsi" w:cstheme="minorHAnsi"/>
          <w:b w:val="0"/>
          <w:bCs w:val="0"/>
          <w:sz w:val="22"/>
          <w:szCs w:val="22"/>
        </w:rPr>
      </w:pPr>
      <w:r>
        <w:rPr>
          <w:rStyle w:val="DefaultCar"/>
          <w:rFonts w:asciiTheme="minorHAnsi" w:hAnsiTheme="minorHAnsi" w:cstheme="minorHAnsi"/>
          <w:b w:val="0"/>
          <w:bCs w:val="0"/>
          <w:sz w:val="22"/>
          <w:szCs w:val="22"/>
        </w:rPr>
        <w:t xml:space="preserve">L’utilisation de produits chimiques manufacturés pourra également exposer à des ACD ex. : utilisation de solvants de dégraissage. </w:t>
      </w:r>
    </w:p>
    <w:p w:rsidR="00312809" w:rsidRDefault="00312809">
      <w:pPr>
        <w:spacing w:before="40" w:after="0" w:line="240" w:lineRule="auto"/>
        <w:rPr>
          <w:b/>
          <w:i/>
          <w:szCs w:val="20"/>
          <w:u w:val="single"/>
        </w:rPr>
      </w:pPr>
    </w:p>
    <w:p w:rsidR="00312809" w:rsidRDefault="00860095">
      <w:pPr>
        <w:pStyle w:val="Titreprincipal"/>
        <w:jc w:val="both"/>
        <w:rPr>
          <w:rStyle w:val="DefaultCar"/>
          <w:rFonts w:asciiTheme="minorHAnsi" w:hAnsiTheme="minorHAnsi" w:cstheme="minorHAnsi"/>
          <w:bCs w:val="0"/>
          <w:i/>
          <w:sz w:val="22"/>
          <w:szCs w:val="22"/>
        </w:rPr>
      </w:pPr>
      <w:r>
        <w:rPr>
          <w:rStyle w:val="DefaultCar"/>
          <w:rFonts w:ascii="Wingdings" w:eastAsia="Wingdings" w:hAnsi="Wingdings" w:cs="Wingdings"/>
          <w:b w:val="0"/>
          <w:bCs w:val="0"/>
          <w:sz w:val="22"/>
          <w:szCs w:val="22"/>
        </w:rPr>
        <w:t></w:t>
      </w:r>
      <w:r>
        <w:rPr>
          <w:rStyle w:val="Appelnotedebasdep"/>
          <w:rFonts w:asciiTheme="minorHAnsi" w:hAnsiTheme="minorHAnsi" w:cstheme="minorHAnsi"/>
          <w:b w:val="0"/>
          <w:bCs w:val="0"/>
          <w:sz w:val="22"/>
          <w:szCs w:val="22"/>
        </w:rPr>
        <w:t xml:space="preserve"> </w:t>
      </w:r>
      <w:r>
        <w:rPr>
          <w:rStyle w:val="DefaultCar"/>
          <w:rFonts w:asciiTheme="minorHAnsi" w:hAnsiTheme="minorHAnsi" w:cstheme="minorHAnsi"/>
          <w:bCs w:val="0"/>
          <w:i/>
          <w:sz w:val="22"/>
          <w:szCs w:val="22"/>
        </w:rPr>
        <w:t xml:space="preserve">Travaux impliquant l’exposition à l’amiante à un niveau d’empoussièrement de fibre d’amiante de niveau 1 - </w:t>
      </w:r>
      <w:r>
        <w:rPr>
          <w:rFonts w:asciiTheme="minorHAnsi" w:eastAsia="Arial Unicode MS" w:hAnsiTheme="minorHAnsi" w:cstheme="minorHAnsi"/>
          <w:i/>
          <w:color w:val="000000"/>
          <w:sz w:val="22"/>
          <w:szCs w:val="22"/>
        </w:rPr>
        <w:t>article</w:t>
      </w:r>
      <w:r>
        <w:rPr>
          <w:rStyle w:val="DefaultCar"/>
          <w:rFonts w:asciiTheme="minorHAnsi" w:hAnsiTheme="minorHAnsi" w:cstheme="minorHAnsi"/>
          <w:bCs w:val="0"/>
          <w:i/>
          <w:sz w:val="22"/>
          <w:szCs w:val="22"/>
        </w:rPr>
        <w:t xml:space="preserve"> D.4153-18 du code du travail</w:t>
      </w:r>
    </w:p>
    <w:p w:rsidR="00312809" w:rsidRDefault="00860095">
      <w:pPr>
        <w:pStyle w:val="Titreprincipal"/>
        <w:jc w:val="both"/>
        <w:rPr>
          <w:rStyle w:val="DefaultCar"/>
          <w:rFonts w:asciiTheme="minorHAnsi" w:hAnsiTheme="minorHAnsi" w:cstheme="minorHAnsi"/>
          <w:b w:val="0"/>
          <w:bCs w:val="0"/>
          <w:sz w:val="20"/>
          <w:szCs w:val="20"/>
        </w:rPr>
      </w:pPr>
      <w:r>
        <w:rPr>
          <w:rStyle w:val="DefaultCar"/>
          <w:rFonts w:asciiTheme="minorHAnsi" w:hAnsiTheme="minorHAnsi" w:cstheme="minorHAnsi"/>
          <w:b w:val="0"/>
          <w:bCs w:val="0"/>
          <w:sz w:val="22"/>
          <w:szCs w:val="22"/>
        </w:rPr>
        <w:t>Les travaux impliquant l’exposition à un niveau 3 ou 2 sont interdits et non dérogeables</w:t>
      </w:r>
      <w:r>
        <w:rPr>
          <w:rStyle w:val="DefaultCar"/>
          <w:rFonts w:asciiTheme="minorHAnsi" w:hAnsiTheme="minorHAnsi" w:cstheme="minorHAnsi"/>
          <w:b w:val="0"/>
          <w:bCs w:val="0"/>
          <w:sz w:val="20"/>
          <w:szCs w:val="20"/>
        </w:rPr>
        <w:t>.</w:t>
      </w:r>
    </w:p>
    <w:tbl>
      <w:tblPr>
        <w:tblStyle w:val="Grilledutableau"/>
        <w:tblW w:w="8910" w:type="dxa"/>
        <w:jc w:val="center"/>
        <w:tblCellMar>
          <w:left w:w="98" w:type="dxa"/>
        </w:tblCellMar>
        <w:tblLook w:val="04A0" w:firstRow="1" w:lastRow="0" w:firstColumn="1" w:lastColumn="0" w:noHBand="0" w:noVBand="1"/>
      </w:tblPr>
      <w:tblGrid>
        <w:gridCol w:w="2803"/>
        <w:gridCol w:w="2941"/>
        <w:gridCol w:w="3166"/>
      </w:tblGrid>
      <w:tr w:rsidR="00312809">
        <w:trPr>
          <w:trHeight w:val="267"/>
          <w:jc w:val="center"/>
        </w:trPr>
        <w:tc>
          <w:tcPr>
            <w:tcW w:w="2803" w:type="dxa"/>
            <w:shd w:val="clear" w:color="auto" w:fill="auto"/>
            <w:tcMar>
              <w:left w:w="98" w:type="dxa"/>
            </w:tcMar>
          </w:tcPr>
          <w:p w:rsidR="00312809" w:rsidRDefault="00860095">
            <w:pPr>
              <w:pStyle w:val="Default"/>
              <w:jc w:val="both"/>
              <w:rPr>
                <w:rFonts w:asciiTheme="minorHAnsi" w:hAnsiTheme="minorHAnsi" w:cstheme="minorHAnsi"/>
                <w:sz w:val="20"/>
                <w:szCs w:val="20"/>
              </w:rPr>
            </w:pPr>
            <w:r>
              <w:rPr>
                <w:rFonts w:asciiTheme="minorHAnsi" w:hAnsiTheme="minorHAnsi" w:cstheme="minorHAnsi"/>
                <w:sz w:val="20"/>
                <w:szCs w:val="20"/>
              </w:rPr>
              <w:t>Niveau 1</w:t>
            </w:r>
          </w:p>
        </w:tc>
        <w:tc>
          <w:tcPr>
            <w:tcW w:w="2941" w:type="dxa"/>
            <w:shd w:val="clear" w:color="auto" w:fill="auto"/>
            <w:tcMar>
              <w:left w:w="98" w:type="dxa"/>
            </w:tcMar>
          </w:tcPr>
          <w:p w:rsidR="00312809" w:rsidRDefault="00860095">
            <w:pPr>
              <w:pStyle w:val="Notedebasdepage"/>
              <w:spacing w:after="0" w:line="240" w:lineRule="auto"/>
              <w:rPr>
                <w:rFonts w:asciiTheme="minorHAnsi" w:hAnsiTheme="minorHAnsi" w:cstheme="minorHAnsi"/>
              </w:rPr>
            </w:pPr>
            <w:r>
              <w:rPr>
                <w:rFonts w:cstheme="minorHAnsi"/>
              </w:rPr>
              <w:t>Niveau 2</w:t>
            </w:r>
          </w:p>
        </w:tc>
        <w:tc>
          <w:tcPr>
            <w:tcW w:w="3166" w:type="dxa"/>
            <w:shd w:val="clear" w:color="auto" w:fill="auto"/>
            <w:tcMar>
              <w:left w:w="98" w:type="dxa"/>
            </w:tcMar>
          </w:tcPr>
          <w:p w:rsidR="00312809" w:rsidRDefault="00860095">
            <w:pPr>
              <w:pStyle w:val="Default"/>
              <w:jc w:val="both"/>
              <w:rPr>
                <w:rFonts w:asciiTheme="minorHAnsi" w:hAnsiTheme="minorHAnsi" w:cstheme="minorHAnsi"/>
                <w:sz w:val="20"/>
                <w:szCs w:val="20"/>
              </w:rPr>
            </w:pPr>
            <w:r>
              <w:rPr>
                <w:rFonts w:asciiTheme="minorHAnsi" w:hAnsiTheme="minorHAnsi" w:cstheme="minorHAnsi"/>
                <w:sz w:val="20"/>
                <w:szCs w:val="20"/>
              </w:rPr>
              <w:t>Niveau 3</w:t>
            </w:r>
          </w:p>
        </w:tc>
      </w:tr>
      <w:tr w:rsidR="00312809">
        <w:trPr>
          <w:trHeight w:val="161"/>
          <w:jc w:val="center"/>
        </w:trPr>
        <w:tc>
          <w:tcPr>
            <w:tcW w:w="2803" w:type="dxa"/>
            <w:shd w:val="clear" w:color="auto" w:fill="auto"/>
            <w:tcMar>
              <w:left w:w="98" w:type="dxa"/>
            </w:tcMar>
          </w:tcPr>
          <w:tbl>
            <w:tblPr>
              <w:tblW w:w="2587" w:type="dxa"/>
              <w:tblLook w:val="0000" w:firstRow="0" w:lastRow="0" w:firstColumn="0" w:lastColumn="0" w:noHBand="0" w:noVBand="0"/>
            </w:tblPr>
            <w:tblGrid>
              <w:gridCol w:w="2142"/>
              <w:gridCol w:w="222"/>
              <w:gridCol w:w="223"/>
            </w:tblGrid>
            <w:tr w:rsidR="00312809">
              <w:trPr>
                <w:trHeight w:val="118"/>
              </w:trPr>
              <w:tc>
                <w:tcPr>
                  <w:tcW w:w="2142" w:type="dxa"/>
                  <w:shd w:val="clear" w:color="auto" w:fill="auto"/>
                </w:tcPr>
                <w:p w:rsidR="00312809" w:rsidRDefault="005A6C33">
                  <w:pPr>
                    <w:spacing w:after="0" w:line="240" w:lineRule="auto"/>
                    <w:rPr>
                      <w:rFonts w:ascii="Times New Roman" w:hAnsi="Times New Roman"/>
                      <w:color w:val="000000"/>
                      <w:sz w:val="18"/>
                      <w:szCs w:val="18"/>
                      <w:lang w:eastAsia="fr-FR"/>
                    </w:rPr>
                  </w:pPr>
                  <w:r>
                    <w:rPr>
                      <w:rFonts w:ascii="Times New Roman" w:hAnsi="Times New Roman"/>
                      <w:color w:val="000000"/>
                      <w:sz w:val="18"/>
                      <w:szCs w:val="18"/>
                      <w:lang w:eastAsia="fr-FR"/>
                    </w:rPr>
                    <w:t>Empoussièrement</w:t>
                  </w:r>
                  <w:r w:rsidR="00860095">
                    <w:rPr>
                      <w:rFonts w:ascii="Times New Roman" w:hAnsi="Times New Roman"/>
                      <w:color w:val="000000"/>
                      <w:sz w:val="18"/>
                      <w:szCs w:val="18"/>
                      <w:lang w:eastAsia="fr-FR"/>
                    </w:rPr>
                    <w:t xml:space="preserve"> &lt; 100 f/l </w:t>
                  </w:r>
                </w:p>
              </w:tc>
              <w:tc>
                <w:tcPr>
                  <w:tcW w:w="222" w:type="dxa"/>
                  <w:shd w:val="clear" w:color="auto" w:fill="auto"/>
                </w:tcPr>
                <w:p w:rsidR="00312809" w:rsidRDefault="00312809">
                  <w:pPr>
                    <w:spacing w:after="0" w:line="240" w:lineRule="auto"/>
                    <w:rPr>
                      <w:rFonts w:ascii="Times New Roman" w:hAnsi="Times New Roman"/>
                      <w:color w:val="000000"/>
                      <w:sz w:val="18"/>
                      <w:szCs w:val="18"/>
                      <w:lang w:eastAsia="fr-FR"/>
                    </w:rPr>
                  </w:pPr>
                </w:p>
              </w:tc>
              <w:tc>
                <w:tcPr>
                  <w:tcW w:w="223" w:type="dxa"/>
                  <w:shd w:val="clear" w:color="auto" w:fill="auto"/>
                </w:tcPr>
                <w:p w:rsidR="00312809" w:rsidRDefault="00312809">
                  <w:pPr>
                    <w:spacing w:after="0" w:line="240" w:lineRule="auto"/>
                    <w:rPr>
                      <w:rFonts w:ascii="Times New Roman" w:hAnsi="Times New Roman"/>
                      <w:color w:val="000000"/>
                      <w:sz w:val="18"/>
                      <w:szCs w:val="18"/>
                      <w:lang w:eastAsia="fr-FR"/>
                    </w:rPr>
                  </w:pPr>
                </w:p>
              </w:tc>
            </w:tr>
          </w:tbl>
          <w:p w:rsidR="00312809" w:rsidRDefault="00312809">
            <w:pPr>
              <w:pStyle w:val="Notedebasdepage"/>
              <w:spacing w:after="0" w:line="240" w:lineRule="auto"/>
              <w:rPr>
                <w:rFonts w:asciiTheme="minorHAnsi" w:hAnsiTheme="minorHAnsi" w:cstheme="minorHAnsi"/>
              </w:rPr>
            </w:pPr>
          </w:p>
        </w:tc>
        <w:tc>
          <w:tcPr>
            <w:tcW w:w="294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Notedebasdepage"/>
              <w:spacing w:after="0" w:line="240" w:lineRule="auto"/>
              <w:rPr>
                <w:rFonts w:asciiTheme="minorHAnsi" w:hAnsiTheme="minorHAnsi" w:cstheme="minorHAnsi"/>
              </w:rPr>
            </w:pPr>
            <w:r>
              <w:rPr>
                <w:rFonts w:ascii="Times New Roman" w:hAnsi="Times New Roman"/>
                <w:color w:val="000000"/>
                <w:sz w:val="18"/>
                <w:szCs w:val="18"/>
                <w:lang w:eastAsia="fr-FR"/>
              </w:rPr>
              <w:t>100 f/l ≤ empoussièrement &lt; 6 000 f/l</w:t>
            </w:r>
          </w:p>
        </w:t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312809" w:rsidRDefault="00860095">
            <w:pPr>
              <w:pStyle w:val="Notedebasdepage"/>
              <w:spacing w:after="0" w:line="240" w:lineRule="auto"/>
              <w:rPr>
                <w:rFonts w:asciiTheme="minorHAnsi" w:hAnsiTheme="minorHAnsi" w:cstheme="minorHAnsi"/>
              </w:rPr>
            </w:pPr>
            <w:r>
              <w:rPr>
                <w:rFonts w:ascii="Times New Roman" w:hAnsi="Times New Roman"/>
                <w:color w:val="000000"/>
                <w:sz w:val="18"/>
                <w:szCs w:val="18"/>
                <w:lang w:eastAsia="fr-FR"/>
              </w:rPr>
              <w:t>6 000 f/l ≤ empoussièrement &lt; 25 000 f/l</w:t>
            </w:r>
          </w:p>
        </w:tc>
      </w:tr>
    </w:tbl>
    <w:p w:rsidR="00312809" w:rsidRDefault="00860095">
      <w:pPr>
        <w:pStyle w:val="Notedebasdepage"/>
        <w:spacing w:after="0"/>
      </w:pPr>
      <w:r>
        <w:rPr>
          <w:rFonts w:cstheme="minorHAnsi"/>
        </w:rPr>
        <w:t xml:space="preserve">                    </w:t>
      </w:r>
      <w:r>
        <w:t>* f/l : fibres par litre</w:t>
      </w:r>
    </w:p>
    <w:p w:rsidR="00312809" w:rsidRDefault="00312809">
      <w:pPr>
        <w:pStyle w:val="Notedebasdepage"/>
        <w:spacing w:after="0"/>
        <w:rPr>
          <w:rFonts w:asciiTheme="minorHAnsi" w:hAnsiTheme="minorHAnsi" w:cstheme="minorHAnsi"/>
        </w:rPr>
      </w:pPr>
    </w:p>
    <w:p w:rsidR="00312809" w:rsidRDefault="00860095">
      <w:pPr>
        <w:pStyle w:val="Titreprincipal"/>
        <w:jc w:val="both"/>
        <w:rPr>
          <w:rStyle w:val="DefaultCar"/>
          <w:rFonts w:asciiTheme="minorHAnsi" w:hAnsiTheme="minorHAnsi" w:cstheme="minorHAnsi"/>
          <w:b w:val="0"/>
          <w:bCs w:val="0"/>
          <w:sz w:val="22"/>
          <w:szCs w:val="22"/>
        </w:rPr>
      </w:pPr>
      <w:r>
        <w:rPr>
          <w:rStyle w:val="DefaultCar"/>
          <w:rFonts w:ascii="Wingdings" w:eastAsia="Wingdings" w:hAnsi="Wingdings" w:cs="Wingdings"/>
          <w:b w:val="0"/>
          <w:bCs w:val="0"/>
          <w:sz w:val="22"/>
          <w:szCs w:val="22"/>
        </w:rPr>
        <w:t></w:t>
      </w:r>
      <w:r>
        <w:rPr>
          <w:rStyle w:val="DefaultCar"/>
          <w:rFonts w:asciiTheme="minorHAnsi" w:hAnsiTheme="minorHAnsi" w:cstheme="minorHAnsi"/>
          <w:bCs w:val="0"/>
          <w:i/>
          <w:sz w:val="22"/>
          <w:szCs w:val="22"/>
        </w:rPr>
        <w:t xml:space="preserve">Travaux exposant à des rayonnements ionisants de catégorie B au sens de l’article R.4451-46 du code du travail - </w:t>
      </w:r>
      <w:r>
        <w:rPr>
          <w:rFonts w:asciiTheme="minorHAnsi" w:eastAsia="Arial Unicode MS" w:hAnsiTheme="minorHAnsi" w:cstheme="minorHAnsi"/>
          <w:i/>
          <w:color w:val="000000"/>
          <w:sz w:val="22"/>
          <w:szCs w:val="22"/>
        </w:rPr>
        <w:t>article</w:t>
      </w:r>
      <w:r>
        <w:rPr>
          <w:rStyle w:val="DefaultCar"/>
          <w:rFonts w:asciiTheme="minorHAnsi" w:hAnsiTheme="minorHAnsi" w:cstheme="minorHAnsi"/>
          <w:bCs w:val="0"/>
          <w:i/>
          <w:sz w:val="22"/>
          <w:szCs w:val="22"/>
        </w:rPr>
        <w:t xml:space="preserve"> D.4153-21 du code du travail</w:t>
      </w:r>
    </w:p>
    <w:p w:rsidR="00312809" w:rsidRDefault="00860095">
      <w:pPr>
        <w:pStyle w:val="Notedebasdepage"/>
        <w:spacing w:after="0"/>
        <w:rPr>
          <w:sz w:val="22"/>
          <w:szCs w:val="22"/>
        </w:rPr>
      </w:pPr>
      <w:r>
        <w:rPr>
          <w:sz w:val="22"/>
          <w:szCs w:val="22"/>
        </w:rPr>
        <w:t xml:space="preserve">Soit des travaux exposant à des valeurs inférieures aux valeurs suivantes </w:t>
      </w:r>
    </w:p>
    <w:tbl>
      <w:tblPr>
        <w:tblStyle w:val="Grilledutableau"/>
        <w:tblW w:w="10669" w:type="dxa"/>
        <w:tblInd w:w="-10" w:type="dxa"/>
        <w:tblCellMar>
          <w:left w:w="98" w:type="dxa"/>
        </w:tblCellMar>
        <w:tblLook w:val="04A0" w:firstRow="1" w:lastRow="0" w:firstColumn="1" w:lastColumn="0" w:noHBand="0" w:noVBand="1"/>
      </w:tblPr>
      <w:tblGrid>
        <w:gridCol w:w="3561"/>
        <w:gridCol w:w="3558"/>
        <w:gridCol w:w="3550"/>
      </w:tblGrid>
      <w:tr w:rsidR="00312809">
        <w:tc>
          <w:tcPr>
            <w:tcW w:w="3561" w:type="dxa"/>
            <w:shd w:val="clear" w:color="auto" w:fill="auto"/>
            <w:tcMar>
              <w:left w:w="98" w:type="dxa"/>
            </w:tcMar>
          </w:tcPr>
          <w:p w:rsidR="00312809" w:rsidRDefault="00860095">
            <w:pPr>
              <w:pStyle w:val="Notedebasdepage"/>
              <w:spacing w:after="0"/>
            </w:pPr>
            <w:r>
              <w:rPr>
                <w:rFonts w:ascii="Times New Roman" w:hAnsi="Times New Roman"/>
                <w:color w:val="000000"/>
                <w:lang w:eastAsia="fr-FR"/>
              </w:rPr>
              <w:t>Organisme entier</w:t>
            </w:r>
          </w:p>
        </w:tc>
        <w:tc>
          <w:tcPr>
            <w:tcW w:w="3558" w:type="dxa"/>
            <w:shd w:val="clear" w:color="auto" w:fill="auto"/>
            <w:tcMar>
              <w:left w:w="98" w:type="dxa"/>
            </w:tcMar>
          </w:tcPr>
          <w:p w:rsidR="00312809" w:rsidRDefault="00860095">
            <w:pPr>
              <w:pStyle w:val="Notedebasdepage"/>
              <w:spacing w:after="0"/>
            </w:pPr>
            <w:r>
              <w:rPr>
                <w:rFonts w:ascii="Times New Roman" w:hAnsi="Times New Roman"/>
                <w:color w:val="000000"/>
                <w:lang w:eastAsia="fr-FR"/>
              </w:rPr>
              <w:t xml:space="preserve">Cristallin </w:t>
            </w:r>
          </w:p>
        </w:tc>
        <w:tc>
          <w:tcPr>
            <w:tcW w:w="3550" w:type="dxa"/>
            <w:shd w:val="clear" w:color="auto" w:fill="auto"/>
            <w:tcMar>
              <w:left w:w="98" w:type="dxa"/>
            </w:tcMar>
          </w:tcPr>
          <w:p w:rsidR="00312809" w:rsidRDefault="00860095">
            <w:pPr>
              <w:pStyle w:val="Notedebasdepage"/>
              <w:spacing w:after="0"/>
            </w:pPr>
            <w:r>
              <w:rPr>
                <w:rFonts w:ascii="Times New Roman" w:hAnsi="Times New Roman"/>
                <w:color w:val="000000"/>
                <w:lang w:eastAsia="fr-FR"/>
              </w:rPr>
              <w:t>Peau</w:t>
            </w:r>
          </w:p>
        </w:tc>
      </w:tr>
      <w:tr w:rsidR="00312809">
        <w:tc>
          <w:tcPr>
            <w:tcW w:w="3561" w:type="dxa"/>
            <w:shd w:val="clear" w:color="auto" w:fill="auto"/>
            <w:tcMar>
              <w:left w:w="98" w:type="dxa"/>
            </w:tcMar>
          </w:tcPr>
          <w:p w:rsidR="00312809" w:rsidRDefault="00860095">
            <w:pPr>
              <w:pStyle w:val="Notedebasdepage"/>
              <w:spacing w:after="0"/>
            </w:pPr>
            <w:r>
              <w:rPr>
                <w:rFonts w:ascii="Times New Roman" w:hAnsi="Times New Roman"/>
                <w:color w:val="000000"/>
                <w:lang w:eastAsia="fr-FR"/>
              </w:rPr>
              <w:t>6 mSv</w:t>
            </w:r>
          </w:p>
        </w:tc>
        <w:tc>
          <w:tcPr>
            <w:tcW w:w="3558" w:type="dxa"/>
            <w:shd w:val="clear" w:color="auto" w:fill="auto"/>
            <w:tcMar>
              <w:left w:w="98" w:type="dxa"/>
            </w:tcMar>
          </w:tcPr>
          <w:p w:rsidR="00312809" w:rsidRDefault="00860095">
            <w:pPr>
              <w:pStyle w:val="Notedebasdepage"/>
              <w:spacing w:after="0"/>
            </w:pPr>
            <w:r>
              <w:rPr>
                <w:rFonts w:ascii="Times New Roman" w:hAnsi="Times New Roman"/>
                <w:color w:val="000000"/>
                <w:lang w:eastAsia="fr-FR"/>
              </w:rPr>
              <w:t>45 mSv</w:t>
            </w:r>
          </w:p>
        </w:tc>
        <w:tc>
          <w:tcPr>
            <w:tcW w:w="3550" w:type="dxa"/>
            <w:shd w:val="clear" w:color="auto" w:fill="auto"/>
            <w:tcMar>
              <w:left w:w="98" w:type="dxa"/>
            </w:tcMar>
          </w:tcPr>
          <w:p w:rsidR="00312809" w:rsidRDefault="00860095">
            <w:pPr>
              <w:pStyle w:val="Notedebasdepage"/>
              <w:spacing w:after="0"/>
            </w:pPr>
            <w:r>
              <w:rPr>
                <w:rFonts w:ascii="Times New Roman" w:hAnsi="Times New Roman"/>
                <w:color w:val="000000"/>
                <w:lang w:eastAsia="fr-FR"/>
              </w:rPr>
              <w:t>150 mSv</w:t>
            </w:r>
          </w:p>
        </w:tc>
      </w:tr>
    </w:tbl>
    <w:p w:rsidR="00312809" w:rsidRDefault="00860095">
      <w:pPr>
        <w:pStyle w:val="Default"/>
        <w:rPr>
          <w:rFonts w:asciiTheme="minorHAnsi" w:hAnsiTheme="minorHAnsi" w:cstheme="minorHAnsi"/>
          <w:sz w:val="22"/>
          <w:szCs w:val="22"/>
          <w:lang w:eastAsia="fr-FR"/>
        </w:rPr>
      </w:pPr>
      <w:r>
        <w:rPr>
          <w:rFonts w:asciiTheme="minorHAnsi" w:hAnsiTheme="minorHAnsi" w:cstheme="minorHAnsi"/>
          <w:sz w:val="22"/>
          <w:szCs w:val="22"/>
          <w:lang w:eastAsia="fr-FR"/>
        </w:rPr>
        <w:t>Sont concernés les travaux de contrôle par radiographie de soudure ou d’étanchéité, jauges et traceurs, désinfection ou stérilisation par irradiation, conservation des aliments, chimie sous rayonnement, détection de masses métalliques dans les aéroports, les examens radiologiques etc…</w:t>
      </w:r>
    </w:p>
    <w:p w:rsidR="00312809" w:rsidRDefault="00860095">
      <w:pPr>
        <w:pStyle w:val="Default"/>
        <w:rPr>
          <w:rFonts w:asciiTheme="minorHAnsi" w:hAnsiTheme="minorHAnsi" w:cstheme="minorHAnsi"/>
          <w:sz w:val="22"/>
          <w:szCs w:val="22"/>
          <w:lang w:eastAsia="fr-FR"/>
        </w:rPr>
      </w:pPr>
      <w:r>
        <w:rPr>
          <w:rFonts w:asciiTheme="minorHAnsi" w:hAnsiTheme="minorHAnsi" w:cstheme="minorHAnsi"/>
          <w:sz w:val="22"/>
          <w:szCs w:val="22"/>
        </w:rPr>
        <w:t>Pas de dérogation possible pour les travaux exposant à des rayonnements de catégorie A</w:t>
      </w:r>
      <w:r>
        <w:rPr>
          <w:rFonts w:asciiTheme="minorHAnsi" w:hAnsiTheme="minorHAnsi" w:cstheme="minorHAnsi"/>
          <w:sz w:val="22"/>
          <w:szCs w:val="22"/>
          <w:lang w:eastAsia="fr-FR"/>
        </w:rPr>
        <w:t xml:space="preserve"> </w:t>
      </w:r>
    </w:p>
    <w:p w:rsidR="00312809" w:rsidRDefault="00312809">
      <w:pPr>
        <w:pStyle w:val="Notedebasdepage"/>
        <w:spacing w:after="0"/>
        <w:rPr>
          <w:rFonts w:asciiTheme="minorHAnsi" w:hAnsiTheme="minorHAnsi" w:cstheme="minorHAnsi"/>
          <w:sz w:val="16"/>
          <w:szCs w:val="16"/>
        </w:rPr>
      </w:pPr>
    </w:p>
    <w:p w:rsidR="00312809" w:rsidRDefault="00312809">
      <w:pPr>
        <w:pStyle w:val="Notedebasdepage"/>
        <w:spacing w:after="0"/>
        <w:rPr>
          <w:sz w:val="16"/>
          <w:szCs w:val="16"/>
        </w:rPr>
      </w:pPr>
    </w:p>
    <w:p w:rsidR="00312809" w:rsidRDefault="00860095">
      <w:pPr>
        <w:pStyle w:val="Titreprincipal"/>
        <w:jc w:val="both"/>
        <w:rPr>
          <w:rStyle w:val="DefaultCar"/>
          <w:rFonts w:asciiTheme="minorHAnsi" w:hAnsiTheme="minorHAnsi" w:cstheme="minorHAnsi"/>
          <w:b w:val="0"/>
          <w:bCs w:val="0"/>
          <w:sz w:val="22"/>
          <w:szCs w:val="22"/>
        </w:rPr>
      </w:pPr>
      <w:r>
        <w:rPr>
          <w:rStyle w:val="DefaultCar"/>
          <w:rFonts w:ascii="Wingdings" w:eastAsia="Wingdings" w:hAnsi="Wingdings" w:cs="Wingdings"/>
          <w:b w:val="0"/>
          <w:bCs w:val="0"/>
          <w:sz w:val="22"/>
          <w:szCs w:val="22"/>
        </w:rPr>
        <w:t></w:t>
      </w:r>
      <w:r>
        <w:rPr>
          <w:rStyle w:val="DefaultCar"/>
          <w:rFonts w:asciiTheme="minorHAnsi" w:hAnsiTheme="minorHAnsi" w:cstheme="minorHAnsi"/>
          <w:bCs w:val="0"/>
          <w:i/>
          <w:sz w:val="22"/>
          <w:szCs w:val="22"/>
        </w:rPr>
        <w:t>Travaux exposant à des rayonnements optiques artificiels avec possibilité de dépassement des valeurs limites définies aux articles R.4452-5 et R.4452-6 du code du travail – article D.4153-22 du code du travail</w:t>
      </w:r>
    </w:p>
    <w:p w:rsidR="00312809" w:rsidRDefault="00860095">
      <w:pPr>
        <w:pStyle w:val="Titreprincipal"/>
        <w:jc w:val="both"/>
        <w:rPr>
          <w:rStyle w:val="DefaultCar"/>
          <w:rFonts w:asciiTheme="minorHAnsi" w:hAnsiTheme="minorHAnsi" w:cstheme="minorHAnsi"/>
          <w:b w:val="0"/>
          <w:bCs w:val="0"/>
          <w:sz w:val="22"/>
          <w:szCs w:val="22"/>
        </w:rPr>
      </w:pPr>
      <w:r>
        <w:rPr>
          <w:rStyle w:val="DefaultCar"/>
          <w:rFonts w:asciiTheme="minorHAnsi" w:hAnsiTheme="minorHAnsi" w:cstheme="minorHAnsi"/>
          <w:b w:val="0"/>
          <w:bCs w:val="0"/>
          <w:sz w:val="22"/>
          <w:szCs w:val="22"/>
        </w:rPr>
        <w:t xml:space="preserve">Sont concernés </w:t>
      </w:r>
      <w:r>
        <w:rPr>
          <w:rFonts w:asciiTheme="minorHAnsi" w:hAnsiTheme="minorHAnsi" w:cstheme="minorHAnsi"/>
          <w:b w:val="0"/>
          <w:sz w:val="22"/>
          <w:szCs w:val="22"/>
        </w:rPr>
        <w:t>les travaux de soudage à l'arc, découpage plasma, contrôle non destructif, métallurgie et transformation des métaux (métaux en fusion, métaux chauffés), verrerie /cristallerie (fours de fusion, verre en fusion), industrie du spectacle (éclairage scénique, effets spéciaux)</w:t>
      </w:r>
    </w:p>
    <w:p w:rsidR="00312809" w:rsidRDefault="00312809">
      <w:pPr>
        <w:spacing w:before="40" w:after="0" w:line="240" w:lineRule="auto"/>
        <w:rPr>
          <w:rFonts w:asciiTheme="minorHAnsi" w:hAnsiTheme="minorHAnsi" w:cstheme="minorHAnsi"/>
          <w:u w:val="single"/>
        </w:rPr>
      </w:pPr>
    </w:p>
    <w:p w:rsidR="00312809" w:rsidRDefault="00860095">
      <w:pPr>
        <w:pStyle w:val="Titreprincipal"/>
        <w:jc w:val="both"/>
        <w:rPr>
          <w:rFonts w:ascii="Times New Roman" w:hAnsi="Times New Roman"/>
          <w:color w:val="000000"/>
        </w:rPr>
      </w:pPr>
      <w:r>
        <w:rPr>
          <w:rStyle w:val="DefaultCar"/>
          <w:rFonts w:ascii="Wingdings" w:eastAsia="Wingdings" w:hAnsi="Wingdings" w:cs="Wingdings"/>
          <w:b w:val="0"/>
          <w:bCs w:val="0"/>
          <w:sz w:val="22"/>
          <w:szCs w:val="22"/>
        </w:rPr>
        <w:t></w:t>
      </w:r>
      <w:r>
        <w:rPr>
          <w:rStyle w:val="Appelnotedebasdep"/>
          <w:rFonts w:asciiTheme="minorHAnsi" w:hAnsiTheme="minorHAnsi" w:cstheme="minorHAnsi"/>
          <w:b w:val="0"/>
          <w:bCs w:val="0"/>
          <w:sz w:val="22"/>
          <w:szCs w:val="22"/>
        </w:rPr>
        <w:t xml:space="preserve"> </w:t>
      </w:r>
      <w:r>
        <w:rPr>
          <w:rStyle w:val="DefaultCar"/>
          <w:rFonts w:asciiTheme="minorHAnsi" w:hAnsiTheme="minorHAnsi" w:cstheme="minorHAnsi"/>
          <w:bCs w:val="0"/>
          <w:i/>
          <w:sz w:val="22"/>
          <w:szCs w:val="22"/>
        </w:rPr>
        <w:t xml:space="preserve">Interventions en milieu de travail </w:t>
      </w:r>
      <w:r w:rsidR="005A6C33">
        <w:rPr>
          <w:rStyle w:val="DefaultCar"/>
          <w:rFonts w:asciiTheme="minorHAnsi" w:hAnsiTheme="minorHAnsi" w:cstheme="minorHAnsi"/>
          <w:bCs w:val="0"/>
          <w:i/>
          <w:sz w:val="22"/>
          <w:szCs w:val="22"/>
        </w:rPr>
        <w:t>hyperbare de</w:t>
      </w:r>
      <w:r>
        <w:rPr>
          <w:rStyle w:val="DefaultCar"/>
          <w:rFonts w:asciiTheme="minorHAnsi" w:hAnsiTheme="minorHAnsi" w:cstheme="minorHAnsi"/>
          <w:bCs w:val="0"/>
          <w:i/>
          <w:sz w:val="22"/>
          <w:szCs w:val="22"/>
        </w:rPr>
        <w:t xml:space="preserve"> classe I, II ou III – article D.4153-23 du code du travail</w:t>
      </w:r>
    </w:p>
    <w:p w:rsidR="00312809" w:rsidRDefault="00860095">
      <w:pPr>
        <w:pStyle w:val="Default"/>
        <w:rPr>
          <w:rFonts w:asciiTheme="minorHAnsi" w:hAnsiTheme="minorHAnsi" w:cstheme="minorHAnsi"/>
          <w:sz w:val="22"/>
          <w:szCs w:val="22"/>
          <w:lang w:eastAsia="fr-FR"/>
        </w:rPr>
      </w:pPr>
      <w:r>
        <w:rPr>
          <w:rFonts w:asciiTheme="minorHAnsi" w:eastAsia="Calibri" w:hAnsiTheme="minorHAnsi" w:cstheme="minorHAnsi"/>
          <w:sz w:val="22"/>
          <w:szCs w:val="22"/>
          <w:lang w:eastAsia="fr-FR"/>
        </w:rPr>
        <w:t>Ces activités concernent les scaphandriers et plongeurs professionnels, notamment dans le BTP</w:t>
      </w:r>
      <w:r>
        <w:rPr>
          <w:rFonts w:asciiTheme="minorHAnsi" w:hAnsiTheme="minorHAnsi" w:cstheme="minorHAnsi"/>
          <w:sz w:val="22"/>
          <w:szCs w:val="22"/>
          <w:lang w:eastAsia="fr-FR"/>
        </w:rPr>
        <w:t xml:space="preserve"> et le génie civil : chantiers de travaux subaquatiques, les activités d’aquaculture, pêche et récoltes sous-</w:t>
      </w:r>
      <w:r w:rsidR="005A6C33">
        <w:rPr>
          <w:rFonts w:asciiTheme="minorHAnsi" w:hAnsiTheme="minorHAnsi" w:cstheme="minorHAnsi"/>
          <w:sz w:val="22"/>
          <w:szCs w:val="22"/>
          <w:lang w:eastAsia="fr-FR"/>
        </w:rPr>
        <w:t>marines, -</w:t>
      </w:r>
      <w:r>
        <w:rPr>
          <w:rFonts w:asciiTheme="minorHAnsi" w:hAnsiTheme="minorHAnsi" w:cstheme="minorHAnsi"/>
          <w:sz w:val="22"/>
          <w:szCs w:val="22"/>
          <w:lang w:eastAsia="fr-FR"/>
        </w:rPr>
        <w:t xml:space="preserve"> la plongée sportive et de loisirs (moniteurs de plongée) et les activités en milieu hyperbare sans immersion : chantiers de travaux dans l’air comprimé à sec tunneliers etc…... </w:t>
      </w:r>
    </w:p>
    <w:p w:rsidR="00312809" w:rsidRDefault="005A6C33">
      <w:pPr>
        <w:spacing w:after="0" w:line="240" w:lineRule="auto"/>
        <w:jc w:val="left"/>
        <w:rPr>
          <w:rStyle w:val="DefaultCar"/>
          <w:rFonts w:asciiTheme="minorHAnsi" w:hAnsiTheme="minorHAnsi" w:cstheme="minorHAnsi"/>
          <w:b/>
          <w:bCs/>
          <w:sz w:val="22"/>
          <w:szCs w:val="22"/>
        </w:rPr>
      </w:pPr>
      <w:r>
        <w:rPr>
          <w:rFonts w:cstheme="minorHAnsi"/>
          <w:color w:val="000000"/>
          <w:lang w:eastAsia="fr-FR"/>
        </w:rPr>
        <w:t>Les</w:t>
      </w:r>
      <w:r w:rsidR="00860095">
        <w:rPr>
          <w:rFonts w:cstheme="minorHAnsi"/>
          <w:color w:val="000000"/>
          <w:lang w:eastAsia="fr-FR"/>
        </w:rPr>
        <w:t xml:space="preserve"> interventions réalisées dans une zone de pression relative maximale inférieure à 1 200 hectopascals (profondeur de 0 à 12 mètres), sont autorisées aux jeunes (classe 0) </w:t>
      </w:r>
    </w:p>
    <w:p w:rsidR="00312809" w:rsidRDefault="00312809">
      <w:pPr>
        <w:spacing w:before="40" w:after="0" w:line="240" w:lineRule="auto"/>
        <w:rPr>
          <w:rFonts w:asciiTheme="minorHAnsi" w:hAnsiTheme="minorHAnsi" w:cstheme="minorHAnsi"/>
          <w:u w:val="single"/>
        </w:rPr>
      </w:pPr>
    </w:p>
    <w:p w:rsidR="00312809" w:rsidRDefault="00860095">
      <w:pPr>
        <w:spacing w:before="40" w:after="0" w:line="240" w:lineRule="auto"/>
        <w:rPr>
          <w:rStyle w:val="DefaultCar"/>
          <w:rFonts w:asciiTheme="minorHAnsi" w:hAnsiTheme="minorHAnsi" w:cstheme="minorHAnsi"/>
          <w:b/>
          <w:bCs/>
          <w:i/>
          <w:sz w:val="22"/>
          <w:szCs w:val="22"/>
        </w:rPr>
      </w:pPr>
      <w:r>
        <w:rPr>
          <w:rStyle w:val="DefaultCar"/>
          <w:rFonts w:ascii="Wingdings" w:eastAsia="Wingdings" w:hAnsi="Wingdings" w:cs="Wingdings"/>
          <w:b/>
          <w:bCs/>
          <w:i/>
          <w:sz w:val="22"/>
          <w:szCs w:val="22"/>
        </w:rPr>
        <w:t></w:t>
      </w:r>
      <w:r>
        <w:rPr>
          <w:rStyle w:val="DefaultCar"/>
          <w:rFonts w:cstheme="minorHAnsi"/>
          <w:b/>
          <w:bCs/>
          <w:i/>
          <w:sz w:val="22"/>
          <w:szCs w:val="22"/>
        </w:rPr>
        <w:t>Conduite d’équipements de travail mobiles automoteurs et d’équipements de travail servant au levage – article D.4153-27 du code du travail</w:t>
      </w:r>
    </w:p>
    <w:p w:rsidR="00312809" w:rsidRDefault="00312809">
      <w:pPr>
        <w:spacing w:before="40" w:after="0" w:line="240" w:lineRule="auto"/>
        <w:rPr>
          <w:rStyle w:val="DefaultCar"/>
          <w:rFonts w:asciiTheme="minorHAnsi" w:hAnsiTheme="minorHAnsi" w:cstheme="minorHAnsi"/>
          <w:bCs/>
          <w:sz w:val="22"/>
          <w:szCs w:val="22"/>
        </w:rPr>
      </w:pPr>
    </w:p>
    <w:p w:rsidR="00312809" w:rsidRDefault="00860095">
      <w:pPr>
        <w:spacing w:before="40" w:after="0" w:line="240" w:lineRule="auto"/>
        <w:rPr>
          <w:rStyle w:val="DefaultCar"/>
          <w:rFonts w:asciiTheme="minorHAnsi" w:hAnsiTheme="minorHAnsi" w:cstheme="minorHAnsi"/>
          <w:b/>
          <w:bCs/>
          <w:i/>
          <w:sz w:val="22"/>
          <w:szCs w:val="22"/>
        </w:rPr>
      </w:pPr>
      <w:r>
        <w:rPr>
          <w:rStyle w:val="DefaultCar"/>
          <w:rFonts w:ascii="Wingdings" w:eastAsia="Wingdings" w:hAnsi="Wingdings" w:cs="Wingdings"/>
          <w:b/>
          <w:bCs/>
          <w:i/>
          <w:sz w:val="22"/>
          <w:szCs w:val="22"/>
        </w:rPr>
        <w:t></w:t>
      </w:r>
      <w:r>
        <w:rPr>
          <w:rStyle w:val="Appelnotedebasdep"/>
          <w:rFonts w:ascii="Arial" w:hAnsi="Arial" w:cs="Arial"/>
          <w:b/>
          <w:bCs/>
          <w:i/>
          <w:sz w:val="20"/>
          <w:szCs w:val="20"/>
        </w:rPr>
        <w:t xml:space="preserve"> </w:t>
      </w:r>
      <w:r>
        <w:rPr>
          <w:rStyle w:val="DefaultCar"/>
          <w:rFonts w:cstheme="minorHAnsi"/>
          <w:b/>
          <w:bCs/>
          <w:i/>
          <w:sz w:val="22"/>
          <w:szCs w:val="22"/>
        </w:rPr>
        <w:t>Travaux impliquant l’utilisation, l’entretien ou la maintenance (machine à l’arrêt) de certains équipements de travail – article D.4153-28 du code du travail</w:t>
      </w:r>
    </w:p>
    <w:p w:rsidR="00312809" w:rsidRDefault="00860095">
      <w:pPr>
        <w:spacing w:before="40" w:after="0" w:line="240" w:lineRule="auto"/>
        <w:rPr>
          <w:rStyle w:val="DefaultCar"/>
          <w:rFonts w:asciiTheme="minorHAnsi" w:hAnsiTheme="minorHAnsi" w:cstheme="minorHAnsi"/>
          <w:bCs/>
          <w:sz w:val="22"/>
          <w:szCs w:val="22"/>
        </w:rPr>
      </w:pPr>
      <w:r>
        <w:rPr>
          <w:rStyle w:val="DefaultCar"/>
          <w:rFonts w:cstheme="minorHAnsi"/>
          <w:bCs/>
          <w:sz w:val="22"/>
          <w:szCs w:val="22"/>
        </w:rPr>
        <w:t>Machines listées à l’article R.4313-78 du code du travail et machines comportant des éléments mobiles concourant à l’exécution du travail qui ne peuvent être rendu inaccessibles durant leur fonctionnement.</w:t>
      </w:r>
    </w:p>
    <w:p w:rsidR="00312809" w:rsidRDefault="00860095">
      <w:pPr>
        <w:spacing w:before="40" w:after="0" w:line="240" w:lineRule="auto"/>
        <w:rPr>
          <w:rStyle w:val="DefaultCar"/>
          <w:rFonts w:asciiTheme="minorHAnsi" w:hAnsiTheme="minorHAnsi" w:cstheme="minorHAnsi"/>
          <w:bCs/>
          <w:sz w:val="22"/>
          <w:szCs w:val="22"/>
        </w:rPr>
      </w:pPr>
      <w:r>
        <w:rPr>
          <w:rStyle w:val="DefaultCar"/>
          <w:rFonts w:cstheme="minorHAnsi"/>
          <w:bCs/>
          <w:sz w:val="22"/>
          <w:szCs w:val="22"/>
        </w:rPr>
        <w:tab/>
      </w:r>
      <w:r>
        <w:rPr>
          <w:rStyle w:val="DefaultCar"/>
          <w:rFonts w:cstheme="minorHAnsi"/>
          <w:bCs/>
          <w:sz w:val="22"/>
          <w:szCs w:val="22"/>
        </w:rPr>
        <w:tab/>
      </w:r>
      <w:r>
        <w:rPr>
          <w:rStyle w:val="DefaultCar"/>
          <w:rFonts w:cstheme="minorHAnsi"/>
          <w:bCs/>
          <w:sz w:val="22"/>
          <w:szCs w:val="22"/>
        </w:rPr>
        <w:tab/>
      </w:r>
      <w:r>
        <w:rPr>
          <w:rStyle w:val="DefaultCar"/>
          <w:rFonts w:cstheme="minorHAnsi"/>
          <w:bCs/>
          <w:sz w:val="22"/>
          <w:szCs w:val="22"/>
        </w:rPr>
        <w:tab/>
      </w:r>
      <w:r>
        <w:rPr>
          <w:rStyle w:val="DefaultCar"/>
          <w:rFonts w:cstheme="minorHAnsi"/>
          <w:bCs/>
          <w:sz w:val="22"/>
          <w:szCs w:val="22"/>
        </w:rPr>
        <w:tab/>
      </w:r>
      <w:r>
        <w:rPr>
          <w:rStyle w:val="DefaultCar"/>
          <w:rFonts w:cstheme="minorHAnsi"/>
          <w:bCs/>
          <w:sz w:val="22"/>
          <w:szCs w:val="22"/>
        </w:rPr>
        <w:tab/>
      </w:r>
      <w:r>
        <w:rPr>
          <w:rStyle w:val="DefaultCar"/>
          <w:rFonts w:cstheme="minorHAnsi"/>
          <w:bCs/>
          <w:sz w:val="22"/>
          <w:szCs w:val="22"/>
        </w:rPr>
        <w:tab/>
      </w:r>
      <w:r>
        <w:rPr>
          <w:rStyle w:val="DefaultCar"/>
          <w:rFonts w:cstheme="minorHAnsi"/>
          <w:bCs/>
          <w:sz w:val="22"/>
          <w:szCs w:val="22"/>
        </w:rPr>
        <w:tab/>
      </w:r>
      <w:r>
        <w:rPr>
          <w:rStyle w:val="DefaultCar"/>
          <w:rFonts w:cstheme="minorHAnsi"/>
          <w:bCs/>
          <w:sz w:val="22"/>
          <w:szCs w:val="22"/>
        </w:rPr>
        <w:tab/>
      </w:r>
      <w:r>
        <w:rPr>
          <w:rStyle w:val="DefaultCar"/>
          <w:rFonts w:cstheme="minorHAnsi"/>
          <w:bCs/>
          <w:sz w:val="22"/>
          <w:szCs w:val="22"/>
        </w:rPr>
        <w:tab/>
      </w:r>
      <w:r>
        <w:rPr>
          <w:rStyle w:val="DefaultCar"/>
          <w:rFonts w:cstheme="minorHAnsi"/>
          <w:bCs/>
          <w:sz w:val="22"/>
          <w:szCs w:val="22"/>
        </w:rPr>
        <w:tab/>
      </w:r>
      <w:r>
        <w:rPr>
          <w:rStyle w:val="DefaultCar"/>
          <w:rFonts w:cstheme="minorHAnsi"/>
          <w:bCs/>
          <w:sz w:val="22"/>
          <w:szCs w:val="22"/>
        </w:rPr>
        <w:tab/>
      </w:r>
      <w:r>
        <w:rPr>
          <w:rStyle w:val="DefaultCar"/>
          <w:rFonts w:cstheme="minorHAnsi"/>
          <w:bCs/>
          <w:sz w:val="22"/>
          <w:szCs w:val="22"/>
        </w:rPr>
        <w:tab/>
      </w:r>
      <w:r>
        <w:rPr>
          <w:bCs/>
          <w:sz w:val="20"/>
          <w:szCs w:val="20"/>
        </w:rPr>
        <w:t>…/…</w:t>
      </w:r>
    </w:p>
    <w:p w:rsidR="00312809" w:rsidRDefault="00312809">
      <w:pPr>
        <w:spacing w:before="40" w:after="0" w:line="240" w:lineRule="auto"/>
        <w:rPr>
          <w:rFonts w:asciiTheme="minorHAnsi" w:hAnsiTheme="minorHAnsi" w:cstheme="minorHAnsi"/>
          <w:u w:val="single"/>
        </w:rPr>
      </w:pPr>
    </w:p>
    <w:p w:rsidR="00312809" w:rsidRDefault="00860095">
      <w:pPr>
        <w:spacing w:before="40" w:after="0" w:line="240" w:lineRule="auto"/>
        <w:rPr>
          <w:b/>
          <w:bCs/>
          <w:i/>
        </w:rPr>
      </w:pPr>
      <w:r>
        <w:rPr>
          <w:rStyle w:val="DefaultCar"/>
          <w:rFonts w:ascii="Wingdings" w:eastAsia="Wingdings" w:hAnsi="Wingdings" w:cs="Wingdings"/>
          <w:b/>
          <w:bCs/>
          <w:i/>
          <w:sz w:val="22"/>
          <w:szCs w:val="22"/>
        </w:rPr>
        <w:t></w:t>
      </w:r>
      <w:r>
        <w:rPr>
          <w:rStyle w:val="DefaultCar"/>
          <w:rFonts w:cstheme="minorHAnsi"/>
          <w:b/>
          <w:bCs/>
          <w:i/>
          <w:sz w:val="22"/>
          <w:szCs w:val="22"/>
        </w:rPr>
        <w:t xml:space="preserve"> </w:t>
      </w:r>
      <w:r>
        <w:rPr>
          <w:b/>
          <w:bCs/>
          <w:i/>
        </w:rPr>
        <w:t>Travaux de maintenance lorsque ceux-ci ne peuvent être effectués à l’arrêt, sans possibilité de remise en marche inopinée des transmissions, mécanismes et équipements de travail en cause – article D4153-29 du code du travail</w:t>
      </w:r>
    </w:p>
    <w:p w:rsidR="00312809" w:rsidRDefault="00860095">
      <w:pPr>
        <w:spacing w:before="40" w:after="0" w:line="240" w:lineRule="auto"/>
        <w:rPr>
          <w:bCs/>
          <w:sz w:val="20"/>
          <w:szCs w:val="20"/>
        </w:rPr>
      </w:pPr>
      <w:r>
        <w:rPr>
          <w:b/>
          <w:bCs/>
        </w:rPr>
        <w:t xml:space="preserve"> </w:t>
      </w:r>
      <w:r>
        <w:rPr>
          <w:bCs/>
        </w:rPr>
        <w:t>Ce type de travaux ne pourra être effectué que dans le cadre de formation de maintenance et sur des équipements dotés de modes de fonctionnement adaptés tels qu’un sélecteur de commande par exemple.</w:t>
      </w:r>
    </w:p>
    <w:p w:rsidR="00312809" w:rsidRDefault="00312809">
      <w:pPr>
        <w:spacing w:before="40" w:after="0" w:line="240" w:lineRule="auto"/>
        <w:rPr>
          <w:bCs/>
          <w:sz w:val="20"/>
          <w:szCs w:val="20"/>
        </w:rPr>
      </w:pPr>
    </w:p>
    <w:p w:rsidR="00312809" w:rsidRDefault="00860095">
      <w:pPr>
        <w:spacing w:after="0" w:line="240" w:lineRule="auto"/>
        <w:rPr>
          <w:rFonts w:eastAsia="SimSun"/>
          <w:b/>
          <w:i/>
          <w:color w:val="000000"/>
          <w:lang w:eastAsia="zh-CN"/>
        </w:rPr>
      </w:pPr>
      <w:r>
        <w:rPr>
          <w:rStyle w:val="DefaultCar"/>
          <w:rFonts w:ascii="Wingdings" w:eastAsia="Wingdings" w:hAnsi="Wingdings" w:cs="Wingdings"/>
          <w:b/>
          <w:bCs/>
          <w:i/>
          <w:sz w:val="22"/>
          <w:szCs w:val="22"/>
        </w:rPr>
        <w:t></w:t>
      </w:r>
      <w:r>
        <w:rPr>
          <w:rFonts w:eastAsia="SimSun"/>
          <w:b/>
          <w:i/>
          <w:color w:val="000000"/>
          <w:lang w:eastAsia="zh-CN"/>
        </w:rPr>
        <w:t xml:space="preserve"> Travaux temporaires en hauteur nécessitant l’utilisation d’Equipements de Protection Individuels (EPI) – article D.4153-30 du code du travail </w:t>
      </w:r>
    </w:p>
    <w:p w:rsidR="00312809" w:rsidRDefault="00860095">
      <w:pPr>
        <w:spacing w:after="0" w:line="240" w:lineRule="auto"/>
        <w:rPr>
          <w:rFonts w:eastAsia="SimSun"/>
          <w:color w:val="000000"/>
          <w:lang w:eastAsia="zh-CN"/>
        </w:rPr>
      </w:pPr>
      <w:r>
        <w:rPr>
          <w:rFonts w:eastAsia="SimSun"/>
          <w:color w:val="000000"/>
          <w:lang w:eastAsia="zh-CN"/>
        </w:rPr>
        <w:t xml:space="preserve">Par exemple harnais, longe… </w:t>
      </w:r>
    </w:p>
    <w:p w:rsidR="00312809" w:rsidRDefault="00860095">
      <w:pPr>
        <w:spacing w:after="0" w:line="240" w:lineRule="auto"/>
        <w:rPr>
          <w:rFonts w:eastAsia="SimSun"/>
          <w:lang w:eastAsia="zh-CN"/>
        </w:rPr>
      </w:pPr>
      <w:r>
        <w:rPr>
          <w:rFonts w:eastAsia="SimSun"/>
          <w:lang w:eastAsia="zh-CN"/>
        </w:rPr>
        <w:t>La réglementation du travail n’autorise le recours aux EPI qu’en cas d’impossibilité technique de recourir à la protection collective et selon des modalités de mise en œuvre prévues aux articles R.4323-61, R.4323-104 à R.4323-106 du code du travail : système d’arrêt de chute ne permettant pas une chute libre de plus d’un mètre, interdiction de travailler seul, information des risques, des conditions d’utilisation, rédaction d’une consigne précisant les points d’ancrage et les dispositifs d’amarrage, rédaction d’une consigne d’utilisation.</w:t>
      </w:r>
    </w:p>
    <w:p w:rsidR="00312809" w:rsidRDefault="00860095">
      <w:pPr>
        <w:spacing w:after="0" w:line="240" w:lineRule="auto"/>
        <w:rPr>
          <w:rFonts w:eastAsia="SimSun"/>
          <w:lang w:eastAsia="zh-CN"/>
        </w:rPr>
      </w:pPr>
      <w:r>
        <w:rPr>
          <w:rFonts w:eastAsia="SimSun"/>
          <w:lang w:eastAsia="zh-CN"/>
        </w:rPr>
        <w:t>Enfin, il est rappelé que tout travail en hauteur portant sur les arbres (ex. élagage en hauteur) est interdit aux mineurs.</w:t>
      </w:r>
    </w:p>
    <w:p w:rsidR="00312809" w:rsidRDefault="00312809">
      <w:pPr>
        <w:spacing w:after="0" w:line="240" w:lineRule="auto"/>
        <w:rPr>
          <w:rStyle w:val="DefaultCar"/>
          <w:rFonts w:asciiTheme="minorHAnsi" w:hAnsiTheme="minorHAnsi" w:cstheme="minorHAnsi"/>
          <w:bCs/>
          <w:sz w:val="22"/>
          <w:szCs w:val="22"/>
        </w:rPr>
      </w:pPr>
    </w:p>
    <w:p w:rsidR="00312809" w:rsidRDefault="00860095">
      <w:pPr>
        <w:rPr>
          <w:rFonts w:eastAsia="SimSun"/>
          <w:b/>
          <w:i/>
          <w:color w:val="000000"/>
          <w:lang w:eastAsia="zh-CN"/>
        </w:rPr>
      </w:pPr>
      <w:r>
        <w:rPr>
          <w:rStyle w:val="DefaultCar"/>
          <w:rFonts w:ascii="Wingdings" w:eastAsia="Wingdings" w:hAnsi="Wingdings" w:cs="Wingdings"/>
          <w:b/>
          <w:bCs/>
          <w:i/>
          <w:sz w:val="22"/>
          <w:szCs w:val="22"/>
        </w:rPr>
        <w:t></w:t>
      </w:r>
      <w:r>
        <w:rPr>
          <w:rFonts w:eastAsia="SimSun"/>
          <w:b/>
          <w:i/>
          <w:color w:val="000000"/>
          <w:lang w:eastAsia="zh-CN"/>
        </w:rPr>
        <w:t>Travaux de montage et démontage d’échafaudages. – article D.4153-31 du code du travail</w:t>
      </w:r>
    </w:p>
    <w:p w:rsidR="00312809" w:rsidRDefault="00860095">
      <w:pPr>
        <w:pStyle w:val="Titreprincipal"/>
        <w:jc w:val="both"/>
        <w:rPr>
          <w:rStyle w:val="DefaultCar"/>
          <w:rFonts w:asciiTheme="minorHAnsi" w:hAnsiTheme="minorHAnsi" w:cstheme="minorHAnsi"/>
          <w:bCs w:val="0"/>
          <w:i/>
          <w:sz w:val="22"/>
          <w:szCs w:val="22"/>
        </w:rPr>
      </w:pPr>
      <w:r>
        <w:rPr>
          <w:rStyle w:val="DefaultCar"/>
          <w:rFonts w:ascii="Wingdings" w:eastAsia="Wingdings" w:hAnsi="Wingdings" w:cs="Wingdings"/>
          <w:bCs w:val="0"/>
          <w:i/>
          <w:sz w:val="22"/>
          <w:szCs w:val="22"/>
        </w:rPr>
        <w:t></w:t>
      </w:r>
      <w:r>
        <w:rPr>
          <w:rStyle w:val="Appelnotedebasdep"/>
          <w:rFonts w:asciiTheme="minorHAnsi" w:hAnsiTheme="minorHAnsi" w:cstheme="minorHAnsi"/>
          <w:bCs w:val="0"/>
          <w:i/>
          <w:sz w:val="20"/>
          <w:szCs w:val="20"/>
        </w:rPr>
        <w:t xml:space="preserve"> </w:t>
      </w:r>
      <w:r>
        <w:rPr>
          <w:rStyle w:val="DefaultCar"/>
          <w:rFonts w:asciiTheme="minorHAnsi" w:hAnsiTheme="minorHAnsi" w:cstheme="minorHAnsi"/>
          <w:bCs w:val="0"/>
          <w:i/>
          <w:sz w:val="22"/>
          <w:szCs w:val="22"/>
        </w:rPr>
        <w:t>Travaux avec des appareils sous pression – article D.4153-33 du code du travail</w:t>
      </w:r>
    </w:p>
    <w:p w:rsidR="00312809" w:rsidRDefault="00860095">
      <w:pPr>
        <w:pStyle w:val="Default"/>
        <w:jc w:val="both"/>
        <w:rPr>
          <w:rFonts w:hint="eastAsia"/>
          <w:sz w:val="22"/>
          <w:szCs w:val="22"/>
          <w:lang w:eastAsia="fr-FR"/>
        </w:rPr>
      </w:pPr>
      <w:r>
        <w:rPr>
          <w:rStyle w:val="DefaultCar"/>
          <w:rFonts w:asciiTheme="minorHAnsi" w:hAnsiTheme="minorHAnsi" w:cstheme="minorHAnsi"/>
          <w:bCs/>
          <w:sz w:val="22"/>
          <w:szCs w:val="22"/>
        </w:rPr>
        <w:t>Les appareils sous pression regroupent des équipements tels que les compresseurs, les autoclaves, les bouteilles de gaz</w:t>
      </w:r>
      <w:r w:rsidR="005A6C33">
        <w:rPr>
          <w:rStyle w:val="DefaultCar"/>
          <w:rFonts w:asciiTheme="minorHAnsi" w:hAnsiTheme="minorHAnsi" w:cstheme="minorHAnsi"/>
          <w:bCs/>
          <w:sz w:val="22"/>
          <w:szCs w:val="22"/>
        </w:rPr>
        <w:t xml:space="preserve"> </w:t>
      </w:r>
      <w:r w:rsidR="005A6C33">
        <w:rPr>
          <w:rFonts w:asciiTheme="minorHAnsi" w:hAnsiTheme="minorHAnsi" w:cstheme="minorHAnsi"/>
          <w:sz w:val="22"/>
          <w:szCs w:val="22"/>
          <w:lang w:eastAsia="fr-FR"/>
        </w:rPr>
        <w:t>« butane »</w:t>
      </w:r>
      <w:r>
        <w:rPr>
          <w:rFonts w:asciiTheme="minorHAnsi" w:hAnsiTheme="minorHAnsi" w:cstheme="minorHAnsi"/>
          <w:sz w:val="22"/>
          <w:szCs w:val="22"/>
          <w:lang w:eastAsia="fr-FR"/>
        </w:rPr>
        <w:t xml:space="preserve">, les récipients de stockage de gaz, les tuyauteries et accessoires, les bouteilles pour appareils respiratoires isolants (ARI), extincteurs, les appareils à pression de vapeur : chaudières, </w:t>
      </w:r>
      <w:proofErr w:type="spellStart"/>
      <w:r w:rsidR="005A6C33">
        <w:rPr>
          <w:rFonts w:asciiTheme="minorHAnsi" w:hAnsiTheme="minorHAnsi" w:cstheme="minorHAnsi"/>
          <w:sz w:val="22"/>
          <w:szCs w:val="22"/>
          <w:lang w:eastAsia="fr-FR"/>
        </w:rPr>
        <w:t>cocotte minute</w:t>
      </w:r>
      <w:proofErr w:type="spellEnd"/>
      <w:r>
        <w:rPr>
          <w:rFonts w:asciiTheme="minorHAnsi" w:hAnsiTheme="minorHAnsi" w:cstheme="minorHAnsi"/>
          <w:sz w:val="22"/>
          <w:szCs w:val="22"/>
          <w:lang w:eastAsia="fr-FR"/>
        </w:rPr>
        <w:t>.</w:t>
      </w:r>
    </w:p>
    <w:p w:rsidR="00312809" w:rsidRDefault="00312809">
      <w:pPr>
        <w:rPr>
          <w:rFonts w:eastAsia="SimSun"/>
          <w:b/>
          <w:color w:val="000000"/>
          <w:lang w:eastAsia="zh-CN"/>
        </w:rPr>
      </w:pPr>
    </w:p>
    <w:p w:rsidR="00312809" w:rsidRDefault="00860095">
      <w:pPr>
        <w:pStyle w:val="Default"/>
        <w:jc w:val="both"/>
        <w:rPr>
          <w:rFonts w:asciiTheme="minorHAnsi" w:eastAsia="Calibri" w:hAnsiTheme="minorHAnsi" w:cstheme="minorHAnsi"/>
          <w:b/>
          <w:i/>
          <w:iCs/>
          <w:sz w:val="22"/>
          <w:szCs w:val="22"/>
          <w:lang w:eastAsia="fr-FR"/>
        </w:rPr>
      </w:pPr>
      <w:r>
        <w:rPr>
          <w:rStyle w:val="DefaultCar"/>
          <w:rFonts w:ascii="Wingdings" w:eastAsia="Wingdings" w:hAnsi="Wingdings" w:cs="Wingdings"/>
          <w:b/>
          <w:bCs/>
          <w:i/>
          <w:sz w:val="22"/>
          <w:szCs w:val="22"/>
        </w:rPr>
        <w:t></w:t>
      </w:r>
      <w:r>
        <w:rPr>
          <w:rStyle w:val="Appelnotedebasdep"/>
          <w:rFonts w:asciiTheme="minorHAnsi" w:hAnsiTheme="minorHAnsi" w:cstheme="minorHAnsi"/>
          <w:b/>
          <w:bCs/>
          <w:i/>
          <w:sz w:val="22"/>
          <w:szCs w:val="22"/>
        </w:rPr>
        <w:t xml:space="preserve"> </w:t>
      </w:r>
      <w:r>
        <w:rPr>
          <w:rStyle w:val="DefaultCar"/>
          <w:rFonts w:asciiTheme="minorHAnsi" w:hAnsiTheme="minorHAnsi" w:cstheme="minorHAnsi"/>
          <w:b/>
          <w:bCs/>
          <w:i/>
          <w:sz w:val="22"/>
          <w:szCs w:val="22"/>
        </w:rPr>
        <w:t xml:space="preserve">Travaux en milieux confinés article D.4153-34 du code du travail </w:t>
      </w:r>
    </w:p>
    <w:p w:rsidR="00312809" w:rsidRDefault="00860095">
      <w:pPr>
        <w:pStyle w:val="Default"/>
        <w:jc w:val="both"/>
        <w:rPr>
          <w:rStyle w:val="DefaultCar"/>
          <w:rFonts w:asciiTheme="minorHAnsi" w:hAnsiTheme="minorHAnsi" w:cstheme="minorHAnsi"/>
          <w:b/>
          <w:bCs/>
          <w:sz w:val="22"/>
          <w:szCs w:val="22"/>
        </w:rPr>
      </w:pPr>
      <w:r>
        <w:rPr>
          <w:rFonts w:asciiTheme="minorHAnsi" w:eastAsia="Calibri" w:hAnsiTheme="minorHAnsi" w:cstheme="minorHAnsi"/>
          <w:iCs/>
          <w:sz w:val="22"/>
          <w:szCs w:val="22"/>
          <w:lang w:eastAsia="fr-FR"/>
        </w:rPr>
        <w:t>Travaux de visite</w:t>
      </w:r>
      <w:r w:rsidR="005A6C33">
        <w:rPr>
          <w:rFonts w:asciiTheme="minorHAnsi" w:eastAsia="Calibri" w:hAnsiTheme="minorHAnsi" w:cstheme="minorHAnsi"/>
          <w:iCs/>
          <w:sz w:val="22"/>
          <w:szCs w:val="22"/>
          <w:lang w:eastAsia="fr-FR"/>
        </w:rPr>
        <w:t xml:space="preserve"> </w:t>
      </w:r>
      <w:r>
        <w:rPr>
          <w:rFonts w:asciiTheme="minorHAnsi" w:eastAsia="Calibri" w:hAnsiTheme="minorHAnsi" w:cstheme="minorHAnsi"/>
          <w:iCs/>
          <w:sz w:val="22"/>
          <w:szCs w:val="22"/>
          <w:lang w:eastAsia="fr-FR"/>
        </w:rPr>
        <w:t>d’entretien et de nettoyage de l’intérieur des cuves, citernes, bassins et réservoirs,</w:t>
      </w:r>
      <w:r>
        <w:rPr>
          <w:rFonts w:asciiTheme="minorHAnsi" w:eastAsia="Calibri" w:hAnsiTheme="minorHAnsi" w:cstheme="minorHAnsi"/>
          <w:iCs/>
          <w:sz w:val="22"/>
          <w:szCs w:val="22"/>
        </w:rPr>
        <w:t xml:space="preserve"> travaux impliquant des opérations dans un milieu confiné notamment dans les puits, conduites de gaz, canaux de fumée, égouts, fosses et galeries.</w:t>
      </w:r>
    </w:p>
    <w:p w:rsidR="00312809" w:rsidRDefault="00312809">
      <w:pPr>
        <w:pStyle w:val="Titreprincipal"/>
        <w:jc w:val="both"/>
        <w:rPr>
          <w:rStyle w:val="DefaultCar"/>
          <w:rFonts w:asciiTheme="minorHAnsi" w:hAnsiTheme="minorHAnsi" w:cstheme="minorHAnsi"/>
          <w:b w:val="0"/>
          <w:bCs w:val="0"/>
          <w:sz w:val="20"/>
          <w:szCs w:val="20"/>
        </w:rPr>
      </w:pPr>
    </w:p>
    <w:p w:rsidR="00312809" w:rsidRDefault="00860095">
      <w:pPr>
        <w:spacing w:after="0" w:line="240" w:lineRule="auto"/>
        <w:rPr>
          <w:rStyle w:val="DefaultCar"/>
          <w:rFonts w:asciiTheme="minorHAnsi" w:hAnsiTheme="minorHAnsi" w:cstheme="minorHAnsi"/>
          <w:b/>
          <w:bCs/>
          <w:i/>
          <w:sz w:val="22"/>
          <w:szCs w:val="22"/>
        </w:rPr>
      </w:pPr>
      <w:r>
        <w:rPr>
          <w:rStyle w:val="DefaultCar"/>
          <w:rFonts w:ascii="Wingdings" w:eastAsia="Wingdings" w:hAnsi="Wingdings" w:cs="Wingdings"/>
          <w:b/>
          <w:bCs/>
          <w:i/>
          <w:sz w:val="22"/>
          <w:szCs w:val="22"/>
        </w:rPr>
        <w:t></w:t>
      </w:r>
      <w:r>
        <w:rPr>
          <w:rStyle w:val="Appelnotedebasdep"/>
          <w:rFonts w:ascii="Arial" w:hAnsi="Arial" w:cs="Arial"/>
          <w:b/>
          <w:bCs/>
          <w:i/>
          <w:sz w:val="20"/>
          <w:szCs w:val="20"/>
        </w:rPr>
        <w:t xml:space="preserve"> </w:t>
      </w:r>
      <w:r>
        <w:rPr>
          <w:rStyle w:val="DefaultCar"/>
          <w:rFonts w:cstheme="minorHAnsi"/>
          <w:b/>
          <w:bCs/>
          <w:i/>
          <w:sz w:val="22"/>
          <w:szCs w:val="22"/>
        </w:rPr>
        <w:t>Travaux au contact du verre et du métal en fusion article D.4153-35 du code du travail</w:t>
      </w:r>
    </w:p>
    <w:p w:rsidR="00312809" w:rsidRDefault="00860095">
      <w:pPr>
        <w:spacing w:after="0" w:line="240" w:lineRule="auto"/>
        <w:rPr>
          <w:rStyle w:val="DefaultCar"/>
          <w:rFonts w:asciiTheme="minorHAnsi" w:hAnsiTheme="minorHAnsi" w:cstheme="minorHAnsi"/>
          <w:bCs/>
          <w:sz w:val="22"/>
          <w:szCs w:val="22"/>
        </w:rPr>
      </w:pPr>
      <w:r>
        <w:rPr>
          <w:rStyle w:val="DefaultCar"/>
          <w:rFonts w:cstheme="minorHAnsi"/>
          <w:bCs/>
          <w:sz w:val="22"/>
          <w:szCs w:val="22"/>
        </w:rPr>
        <w:t>Attention, il existe une interdiction totale – sans possibilité de dérogation pour les travaux exposant à des températures extrêmes – article D.4153-36 du code du travail.</w:t>
      </w:r>
    </w:p>
    <w:p w:rsidR="00312809" w:rsidRDefault="00312809">
      <w:pPr>
        <w:spacing w:after="0" w:line="240" w:lineRule="auto"/>
        <w:rPr>
          <w:rStyle w:val="DefaultCar"/>
          <w:rFonts w:ascii="Arial" w:hAnsi="Arial" w:cs="Arial"/>
          <w:b/>
          <w:bCs/>
          <w:sz w:val="20"/>
          <w:szCs w:val="20"/>
        </w:rPr>
      </w:pPr>
    </w:p>
    <w:p w:rsidR="00312809" w:rsidRDefault="00860095">
      <w:pPr>
        <w:spacing w:before="40" w:after="0" w:line="240" w:lineRule="auto"/>
        <w:rPr>
          <w:b/>
          <w:szCs w:val="20"/>
          <w:u w:val="single"/>
        </w:rPr>
      </w:pPr>
      <w:r>
        <w:br w:type="page"/>
      </w:r>
    </w:p>
    <w:p w:rsidR="00312809" w:rsidRDefault="00312809">
      <w:pPr>
        <w:spacing w:before="40" w:after="0" w:line="240" w:lineRule="auto"/>
        <w:jc w:val="center"/>
        <w:rPr>
          <w:b/>
          <w:szCs w:val="20"/>
          <w:u w:val="single"/>
        </w:rPr>
      </w:pPr>
    </w:p>
    <w:p w:rsidR="00312809" w:rsidRDefault="00312809">
      <w:pPr>
        <w:spacing w:before="40" w:after="0" w:line="240" w:lineRule="auto"/>
        <w:jc w:val="center"/>
        <w:rPr>
          <w:b/>
          <w:szCs w:val="20"/>
          <w:u w:val="single"/>
        </w:rPr>
      </w:pPr>
    </w:p>
    <w:p w:rsidR="00312809" w:rsidRDefault="00860095">
      <w:pPr>
        <w:spacing w:before="40" w:after="0" w:line="240" w:lineRule="auto"/>
        <w:jc w:val="center"/>
        <w:rPr>
          <w:b/>
          <w:szCs w:val="20"/>
          <w:u w:val="single"/>
        </w:rPr>
      </w:pPr>
      <w:r>
        <w:rPr>
          <w:b/>
          <w:szCs w:val="20"/>
          <w:u w:val="single"/>
        </w:rPr>
        <w:t xml:space="preserve">ANNEXE </w:t>
      </w:r>
      <w:r w:rsidR="000B715E">
        <w:rPr>
          <w:b/>
          <w:szCs w:val="20"/>
          <w:u w:val="single"/>
        </w:rPr>
        <w:t>1B</w:t>
      </w:r>
    </w:p>
    <w:p w:rsidR="00312809" w:rsidRDefault="00312809">
      <w:pPr>
        <w:spacing w:before="40" w:after="0" w:line="240" w:lineRule="auto"/>
        <w:rPr>
          <w:b/>
          <w:szCs w:val="20"/>
          <w:u w:val="single"/>
        </w:rPr>
      </w:pPr>
    </w:p>
    <w:p w:rsidR="00312809" w:rsidRDefault="00860095">
      <w:pPr>
        <w:tabs>
          <w:tab w:val="left" w:pos="6237"/>
        </w:tabs>
        <w:rPr>
          <w:rFonts w:ascii="Wingdings" w:hAnsi="Wingdings" w:cs="Wingdings"/>
          <w:color w:val="000000"/>
        </w:rPr>
      </w:pPr>
      <w:r>
        <w:rPr>
          <w:b/>
          <w:bCs/>
          <w:caps/>
          <w:u w:val="single"/>
        </w:rPr>
        <w:t xml:space="preserve">LISTE DES TRAVAUX interdits pour lesquels aucune derogation N’est POSSIBLE </w:t>
      </w:r>
    </w:p>
    <w:p w:rsidR="00312809"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Travaux exposant à des actes ou représentations à caractère pornographique ou violent (</w:t>
      </w:r>
      <w:r>
        <w:rPr>
          <w:rFonts w:eastAsia="Arial Unicode MS" w:cstheme="minorHAnsi"/>
          <w:color w:val="000000"/>
          <w:lang w:eastAsia="fr-FR"/>
        </w:rPr>
        <w:t>article</w:t>
      </w:r>
      <w:r>
        <w:rPr>
          <w:rStyle w:val="DefaultCar"/>
          <w:rFonts w:cstheme="minorHAnsi"/>
          <w:b/>
          <w:bCs/>
          <w:sz w:val="22"/>
          <w:szCs w:val="22"/>
        </w:rPr>
        <w:t xml:space="preserve"> </w:t>
      </w:r>
      <w:r>
        <w:rPr>
          <w:rFonts w:cstheme="minorHAnsi"/>
          <w:color w:val="000000"/>
        </w:rPr>
        <w:t xml:space="preserve">D.4153-16 du code du travail) </w:t>
      </w:r>
    </w:p>
    <w:p w:rsidR="00312809" w:rsidRDefault="00312809">
      <w:pPr>
        <w:spacing w:after="0" w:line="240" w:lineRule="auto"/>
        <w:rPr>
          <w:rFonts w:asciiTheme="minorHAnsi" w:hAnsiTheme="minorHAnsi" w:cstheme="minorHAnsi"/>
          <w:color w:val="000000"/>
        </w:rPr>
      </w:pPr>
    </w:p>
    <w:p w:rsidR="00312809"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Opérations susceptibles de générer une exposition à un niveau d'empoussièrement de fibres d'amiante de niveau 2 ou 3 (</w:t>
      </w:r>
      <w:r>
        <w:rPr>
          <w:rFonts w:eastAsia="Arial Unicode MS" w:cstheme="minorHAnsi"/>
          <w:color w:val="000000"/>
          <w:lang w:eastAsia="fr-FR"/>
        </w:rPr>
        <w:t>article</w:t>
      </w:r>
      <w:r>
        <w:rPr>
          <w:rFonts w:cstheme="minorHAnsi"/>
          <w:color w:val="000000"/>
        </w:rPr>
        <w:t xml:space="preserve"> D.4153-18 du code du travail) </w:t>
      </w:r>
      <w:proofErr w:type="spellStart"/>
      <w:r>
        <w:rPr>
          <w:rFonts w:cstheme="minorHAnsi"/>
          <w:color w:val="000000"/>
        </w:rPr>
        <w:t>cf</w:t>
      </w:r>
      <w:proofErr w:type="spellEnd"/>
      <w:r>
        <w:rPr>
          <w:rFonts w:cstheme="minorHAnsi"/>
          <w:color w:val="000000"/>
        </w:rPr>
        <w:t xml:space="preserve"> annexe 1</w:t>
      </w:r>
    </w:p>
    <w:p w:rsidR="00312809" w:rsidRDefault="00312809">
      <w:pPr>
        <w:spacing w:after="0" w:line="240" w:lineRule="auto"/>
        <w:rPr>
          <w:rFonts w:asciiTheme="minorHAnsi" w:hAnsiTheme="minorHAnsi" w:cstheme="minorHAnsi"/>
          <w:color w:val="000000"/>
        </w:rPr>
      </w:pPr>
    </w:p>
    <w:p w:rsidR="00312809"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Travaux exposant aux rayonnements ionisants de catégorie A (</w:t>
      </w:r>
      <w:r>
        <w:rPr>
          <w:rFonts w:eastAsia="Arial Unicode MS" w:cstheme="minorHAnsi"/>
          <w:color w:val="000000"/>
          <w:lang w:eastAsia="fr-FR"/>
        </w:rPr>
        <w:t>article</w:t>
      </w:r>
      <w:r>
        <w:rPr>
          <w:rFonts w:cstheme="minorHAnsi"/>
          <w:color w:val="000000"/>
        </w:rPr>
        <w:t xml:space="preserve"> D.4153-21 du code du travail) </w:t>
      </w:r>
      <w:proofErr w:type="spellStart"/>
      <w:r>
        <w:rPr>
          <w:rFonts w:cstheme="minorHAnsi"/>
          <w:color w:val="000000"/>
        </w:rPr>
        <w:t>cf</w:t>
      </w:r>
      <w:proofErr w:type="spellEnd"/>
      <w:r>
        <w:rPr>
          <w:rFonts w:cstheme="minorHAnsi"/>
          <w:color w:val="000000"/>
        </w:rPr>
        <w:t xml:space="preserve"> annexe 1</w:t>
      </w:r>
    </w:p>
    <w:p w:rsidR="00312809" w:rsidRDefault="00312809">
      <w:pPr>
        <w:spacing w:after="0" w:line="240" w:lineRule="auto"/>
        <w:rPr>
          <w:rFonts w:asciiTheme="minorHAnsi" w:hAnsiTheme="minorHAnsi" w:cstheme="minorHAnsi"/>
          <w:color w:val="000000"/>
        </w:rPr>
      </w:pPr>
    </w:p>
    <w:p w:rsidR="00312809"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Travaux exposant à une température extrême (</w:t>
      </w:r>
      <w:r>
        <w:rPr>
          <w:rFonts w:eastAsia="Arial Unicode MS" w:cstheme="minorHAnsi"/>
          <w:color w:val="000000"/>
          <w:lang w:eastAsia="fr-FR"/>
        </w:rPr>
        <w:t>article</w:t>
      </w:r>
      <w:r>
        <w:rPr>
          <w:rFonts w:cstheme="minorHAnsi"/>
          <w:color w:val="000000"/>
        </w:rPr>
        <w:t xml:space="preserve"> D.4153-36 du code du travail)</w:t>
      </w:r>
    </w:p>
    <w:p w:rsidR="00312809" w:rsidRDefault="00312809">
      <w:pPr>
        <w:spacing w:after="0" w:line="240" w:lineRule="auto"/>
        <w:rPr>
          <w:rFonts w:asciiTheme="minorHAnsi" w:hAnsiTheme="minorHAnsi" w:cstheme="minorHAnsi"/>
          <w:color w:val="000000"/>
        </w:rPr>
      </w:pPr>
    </w:p>
    <w:p w:rsidR="00312809" w:rsidRDefault="00860095">
      <w:pPr>
        <w:spacing w:after="0" w:line="240" w:lineRule="auto"/>
        <w:rPr>
          <w:rFonts w:asciiTheme="minorHAnsi" w:hAnsiTheme="minorHAnsi" w:cstheme="minorHAnsi"/>
          <w:color w:val="000000"/>
          <w:sz w:val="20"/>
          <w:szCs w:val="20"/>
        </w:rPr>
      </w:pPr>
      <w:r>
        <w:rPr>
          <w:rStyle w:val="DefaultCar"/>
          <w:rFonts w:ascii="Wingdings" w:eastAsia="Wingdings" w:hAnsi="Wingdings" w:cs="Wingdings"/>
          <w:bCs/>
          <w:sz w:val="20"/>
          <w:szCs w:val="20"/>
        </w:rPr>
        <w:t></w:t>
      </w:r>
      <w:r>
        <w:rPr>
          <w:rFonts w:cstheme="minorHAnsi"/>
          <w:color w:val="000000"/>
        </w:rPr>
        <w:t>Travaux d'abattage, d'euthanasie et d'équarrissage des animaux, et travaux en contact d'animaux féroces ou venimeux (</w:t>
      </w:r>
      <w:r>
        <w:rPr>
          <w:rFonts w:eastAsia="Arial Unicode MS" w:cstheme="minorHAnsi"/>
          <w:color w:val="000000"/>
          <w:lang w:eastAsia="fr-FR"/>
        </w:rPr>
        <w:t>article</w:t>
      </w:r>
      <w:r>
        <w:rPr>
          <w:rFonts w:cstheme="minorHAnsi"/>
          <w:color w:val="000000"/>
        </w:rPr>
        <w:t xml:space="preserve"> D.4153-37 du code du travail) </w:t>
      </w:r>
      <w:r>
        <w:rPr>
          <w:rFonts w:cstheme="minorHAnsi"/>
          <w:color w:val="000000"/>
          <w:sz w:val="20"/>
          <w:szCs w:val="20"/>
        </w:rPr>
        <w:t>Il peut s’agir de certains insectes (guêpes, frelons) ou en animalerie des mygales et de certains serpents</w:t>
      </w:r>
    </w:p>
    <w:p w:rsidR="00312809" w:rsidRDefault="00312809">
      <w:pPr>
        <w:spacing w:after="0" w:line="240" w:lineRule="auto"/>
        <w:rPr>
          <w:rFonts w:asciiTheme="minorHAnsi" w:hAnsiTheme="minorHAnsi" w:cstheme="minorHAnsi"/>
        </w:rPr>
      </w:pPr>
    </w:p>
    <w:p w:rsidR="00312809"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Conduite des quadricycles à moteur (quads agricoles) (</w:t>
      </w:r>
      <w:r>
        <w:rPr>
          <w:rFonts w:eastAsia="Arial Unicode MS" w:cstheme="minorHAnsi"/>
          <w:color w:val="000000"/>
          <w:lang w:eastAsia="fr-FR"/>
        </w:rPr>
        <w:t>article</w:t>
      </w:r>
      <w:r>
        <w:rPr>
          <w:rFonts w:cstheme="minorHAnsi"/>
          <w:color w:val="000000"/>
        </w:rPr>
        <w:t xml:space="preserve"> D.4153-26 du code du travail)</w:t>
      </w:r>
    </w:p>
    <w:p w:rsidR="00312809" w:rsidRDefault="00312809">
      <w:pPr>
        <w:spacing w:after="0" w:line="240" w:lineRule="auto"/>
        <w:rPr>
          <w:rFonts w:asciiTheme="minorHAnsi" w:hAnsiTheme="minorHAnsi" w:cstheme="minorHAnsi"/>
          <w:color w:val="000000"/>
        </w:rPr>
      </w:pPr>
    </w:p>
    <w:p w:rsidR="00312809"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Travaux avec tracteurs agricoles ou forestiers non munis de structures de protection en cas de renversement (SPCR) (</w:t>
      </w:r>
      <w:r>
        <w:rPr>
          <w:rFonts w:eastAsia="Arial Unicode MS" w:cstheme="minorHAnsi"/>
          <w:color w:val="000000"/>
          <w:lang w:eastAsia="fr-FR"/>
        </w:rPr>
        <w:t>article</w:t>
      </w:r>
      <w:r>
        <w:rPr>
          <w:rFonts w:cstheme="minorHAnsi"/>
          <w:color w:val="000000"/>
        </w:rPr>
        <w:t xml:space="preserve"> D.4153-26 du code du travail)</w:t>
      </w:r>
    </w:p>
    <w:p w:rsidR="00312809" w:rsidRDefault="00312809">
      <w:pPr>
        <w:spacing w:after="0" w:line="240" w:lineRule="auto"/>
        <w:rPr>
          <w:rFonts w:asciiTheme="minorHAnsi" w:hAnsiTheme="minorHAnsi" w:cstheme="minorHAnsi"/>
          <w:color w:val="000000"/>
        </w:rPr>
      </w:pPr>
    </w:p>
    <w:p w:rsidR="00312809"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Travaux avec tracteurs agricoles munis de structures de protection en cas de renversement mais non munis de système de retenue du conducteur au poste de conduite en cas de renversement (</w:t>
      </w:r>
      <w:r>
        <w:rPr>
          <w:rFonts w:eastAsia="Arial Unicode MS" w:cstheme="minorHAnsi"/>
          <w:color w:val="000000"/>
          <w:lang w:eastAsia="fr-FR"/>
        </w:rPr>
        <w:t>article</w:t>
      </w:r>
      <w:r>
        <w:rPr>
          <w:rFonts w:cstheme="minorHAnsi"/>
          <w:color w:val="000000"/>
        </w:rPr>
        <w:t xml:space="preserve"> D.4153-26 du code du travail)</w:t>
      </w:r>
    </w:p>
    <w:p w:rsidR="00312809" w:rsidRDefault="00312809">
      <w:pPr>
        <w:spacing w:after="0" w:line="240" w:lineRule="auto"/>
        <w:rPr>
          <w:rFonts w:asciiTheme="minorHAnsi" w:hAnsiTheme="minorHAnsi" w:cstheme="minorHAnsi"/>
          <w:color w:val="000000"/>
        </w:rPr>
      </w:pPr>
    </w:p>
    <w:p w:rsidR="00312809" w:rsidRDefault="00860095">
      <w:pPr>
        <w:spacing w:after="0" w:line="240" w:lineRule="auto"/>
        <w:rPr>
          <w:rFonts w:asciiTheme="minorHAnsi" w:hAnsiTheme="minorHAnsi" w:cstheme="minorHAnsi"/>
          <w:color w:val="000000"/>
          <w:sz w:val="20"/>
          <w:szCs w:val="20"/>
        </w:rPr>
      </w:pPr>
      <w:r>
        <w:rPr>
          <w:rStyle w:val="DefaultCar"/>
          <w:rFonts w:ascii="Wingdings" w:eastAsia="Wingdings" w:hAnsi="Wingdings" w:cs="Wingdings"/>
          <w:bCs/>
          <w:sz w:val="20"/>
          <w:szCs w:val="20"/>
        </w:rPr>
        <w:t></w:t>
      </w:r>
      <w:r>
        <w:rPr>
          <w:rFonts w:cstheme="minorHAnsi"/>
          <w:color w:val="000000"/>
        </w:rPr>
        <w:t>Travaux exposant à des agents biologiques du groupe 3 ou 4 (</w:t>
      </w:r>
      <w:r>
        <w:rPr>
          <w:rFonts w:eastAsia="Arial Unicode MS" w:cstheme="minorHAnsi"/>
          <w:color w:val="000000"/>
          <w:lang w:eastAsia="fr-FR"/>
        </w:rPr>
        <w:t>article</w:t>
      </w:r>
      <w:r>
        <w:rPr>
          <w:rFonts w:cstheme="minorHAnsi"/>
          <w:color w:val="000000"/>
        </w:rPr>
        <w:t xml:space="preserve"> D.4153-19 du code du travail</w:t>
      </w:r>
      <w:r>
        <w:rPr>
          <w:rFonts w:cstheme="minorHAnsi"/>
          <w:color w:val="000000"/>
          <w:sz w:val="20"/>
          <w:szCs w:val="20"/>
        </w:rPr>
        <w:t xml:space="preserve">) exemples : Travaux au contact d’animaux (bovins, caprins ou ovins) atteints de fièvre </w:t>
      </w:r>
      <w:r w:rsidR="005A6C33">
        <w:rPr>
          <w:rFonts w:cstheme="minorHAnsi"/>
          <w:color w:val="000000"/>
          <w:sz w:val="20"/>
          <w:szCs w:val="20"/>
        </w:rPr>
        <w:t>Q, Travaux</w:t>
      </w:r>
      <w:r>
        <w:rPr>
          <w:rFonts w:cstheme="minorHAnsi"/>
          <w:color w:val="000000"/>
          <w:sz w:val="20"/>
          <w:szCs w:val="20"/>
        </w:rPr>
        <w:t xml:space="preserve"> au contact d’oiseaux atteints d’ornithose. </w:t>
      </w:r>
    </w:p>
    <w:p w:rsidR="00312809" w:rsidRDefault="00312809">
      <w:pPr>
        <w:spacing w:after="0" w:line="240" w:lineRule="auto"/>
        <w:rPr>
          <w:rFonts w:asciiTheme="minorHAnsi" w:hAnsiTheme="minorHAnsi" w:cstheme="minorHAnsi"/>
          <w:color w:val="000000"/>
        </w:rPr>
      </w:pPr>
    </w:p>
    <w:p w:rsidR="00312809"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Travaux exposant aux vibrations mécaniques au-delà des seuils fixés par l’article R.4443-2 du code du travail : pour 8 heures par jour (</w:t>
      </w:r>
      <w:r>
        <w:rPr>
          <w:rFonts w:eastAsia="Arial Unicode MS" w:cstheme="minorHAnsi"/>
          <w:color w:val="000000"/>
          <w:lang w:eastAsia="fr-FR"/>
        </w:rPr>
        <w:t>article</w:t>
      </w:r>
      <w:r>
        <w:rPr>
          <w:rFonts w:cstheme="minorHAnsi"/>
          <w:color w:val="000000"/>
        </w:rPr>
        <w:t xml:space="preserve"> D.4153-20 du code du travail) : 2,5 m/s2 (bras et mains) </w:t>
      </w:r>
      <w:r w:rsidR="005A6C33">
        <w:rPr>
          <w:rFonts w:cstheme="minorHAnsi"/>
          <w:color w:val="000000"/>
        </w:rPr>
        <w:t>- 0</w:t>
      </w:r>
      <w:r>
        <w:rPr>
          <w:rFonts w:cstheme="minorHAnsi"/>
          <w:color w:val="000000"/>
        </w:rPr>
        <w:t xml:space="preserve">,5 m/s2 (ensemble du corps) </w:t>
      </w:r>
    </w:p>
    <w:p w:rsidR="00312809" w:rsidRDefault="00860095">
      <w:pPr>
        <w:spacing w:after="0" w:line="240" w:lineRule="auto"/>
        <w:rPr>
          <w:rFonts w:asciiTheme="minorHAnsi" w:hAnsiTheme="minorHAnsi" w:cstheme="minorHAnsi"/>
          <w:color w:val="000000"/>
          <w:sz w:val="20"/>
          <w:szCs w:val="20"/>
        </w:rPr>
      </w:pPr>
      <w:r>
        <w:rPr>
          <w:rFonts w:cstheme="minorHAnsi"/>
          <w:color w:val="000000"/>
          <w:sz w:val="20"/>
          <w:szCs w:val="20"/>
        </w:rPr>
        <w:t xml:space="preserve">Par exemple, il convient de limiter les temps d’utilisation des tronçonneuses, des débroussailleuses… en fonction des indications portées sur la notice d’instruction de la machine. </w:t>
      </w:r>
    </w:p>
    <w:p w:rsidR="00312809" w:rsidRDefault="00860095">
      <w:pPr>
        <w:spacing w:after="0" w:line="240" w:lineRule="auto"/>
        <w:rPr>
          <w:rFonts w:asciiTheme="minorHAnsi" w:hAnsiTheme="minorHAnsi" w:cstheme="minorHAnsi"/>
          <w:color w:val="000000"/>
          <w:sz w:val="20"/>
          <w:szCs w:val="20"/>
        </w:rPr>
      </w:pPr>
      <w:r>
        <w:rPr>
          <w:rFonts w:cstheme="minorHAnsi"/>
          <w:color w:val="000000"/>
          <w:sz w:val="20"/>
          <w:szCs w:val="20"/>
        </w:rPr>
        <w:t xml:space="preserve">Pour les automotrices agricoles, une plaquette d’information est disponible sur le site : </w:t>
      </w:r>
    </w:p>
    <w:p w:rsidR="00312809" w:rsidRDefault="00972750">
      <w:pPr>
        <w:spacing w:after="0" w:line="240" w:lineRule="auto"/>
      </w:pPr>
      <w:hyperlink r:id="rId18">
        <w:r w:rsidR="00860095">
          <w:rPr>
            <w:rStyle w:val="LienInternet"/>
            <w:rFonts w:cstheme="minorHAnsi"/>
            <w:sz w:val="20"/>
            <w:szCs w:val="20"/>
          </w:rPr>
          <w:t>http://references-sante-securite.msa.fr/front/id/SST/S_Des-outils--sante-et--securite/S_RISQUES/S_Articulations-et-dos</w:t>
        </w:r>
      </w:hyperlink>
      <w:r w:rsidR="00860095">
        <w:rPr>
          <w:rFonts w:cstheme="minorHAnsi"/>
          <w:color w:val="000000"/>
          <w:sz w:val="20"/>
          <w:szCs w:val="20"/>
        </w:rPr>
        <w:t xml:space="preserve"> </w:t>
      </w:r>
    </w:p>
    <w:p w:rsidR="00312809" w:rsidRDefault="00312809">
      <w:pPr>
        <w:spacing w:after="0" w:line="240" w:lineRule="auto"/>
        <w:rPr>
          <w:rFonts w:asciiTheme="minorHAnsi" w:hAnsiTheme="minorHAnsi" w:cstheme="minorHAnsi"/>
          <w:color w:val="000000"/>
        </w:rPr>
      </w:pPr>
    </w:p>
    <w:p w:rsidR="00312809"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Travaux d’élagage et tous travaux portant sur les arbres exposant les jeunes à un risque de hauteur, y compris travaux avec nacelle élévatrice de personnel (</w:t>
      </w:r>
      <w:r>
        <w:rPr>
          <w:rFonts w:eastAsia="Arial Unicode MS" w:cstheme="minorHAnsi"/>
          <w:color w:val="000000"/>
          <w:lang w:eastAsia="fr-FR"/>
        </w:rPr>
        <w:t>article</w:t>
      </w:r>
      <w:r>
        <w:rPr>
          <w:rFonts w:cstheme="minorHAnsi"/>
          <w:color w:val="000000"/>
        </w:rPr>
        <w:t xml:space="preserve"> D.4153-32 du code du travail) </w:t>
      </w:r>
    </w:p>
    <w:p w:rsidR="00312809" w:rsidRDefault="00312809">
      <w:pPr>
        <w:spacing w:after="0" w:line="240" w:lineRule="auto"/>
        <w:rPr>
          <w:rFonts w:asciiTheme="minorHAnsi" w:hAnsiTheme="minorHAnsi" w:cstheme="minorHAnsi"/>
          <w:color w:val="000000"/>
        </w:rPr>
      </w:pPr>
    </w:p>
    <w:p w:rsidR="00312809"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 xml:space="preserve">Travaux de terrassement (fouilles en tranchées), de démolition (de murs et charpentes), de blindage, </w:t>
      </w:r>
      <w:r w:rsidR="005A6C33">
        <w:rPr>
          <w:rFonts w:cstheme="minorHAnsi"/>
          <w:color w:val="000000"/>
        </w:rPr>
        <w:t>d’étaiement, exposant</w:t>
      </w:r>
      <w:r>
        <w:rPr>
          <w:rFonts w:cstheme="minorHAnsi"/>
          <w:color w:val="000000"/>
        </w:rPr>
        <w:t xml:space="preserve"> à un risque d’effondrement ou d’ensevelissement (cf. les articles R.4534-21 et suivants du code du travail) (</w:t>
      </w:r>
      <w:r>
        <w:rPr>
          <w:rFonts w:eastAsia="Arial Unicode MS" w:cstheme="minorHAnsi"/>
          <w:color w:val="000000"/>
          <w:lang w:eastAsia="fr-FR"/>
        </w:rPr>
        <w:t>article</w:t>
      </w:r>
      <w:r>
        <w:rPr>
          <w:rFonts w:cstheme="minorHAnsi"/>
          <w:color w:val="000000"/>
        </w:rPr>
        <w:t xml:space="preserve"> D.4153-25 du code du travail) </w:t>
      </w:r>
    </w:p>
    <w:p w:rsidR="00312809" w:rsidRDefault="00312809">
      <w:pPr>
        <w:spacing w:after="0" w:line="240" w:lineRule="auto"/>
        <w:rPr>
          <w:rFonts w:asciiTheme="minorHAnsi" w:hAnsiTheme="minorHAnsi" w:cstheme="minorHAnsi"/>
          <w:color w:val="000000"/>
        </w:rPr>
      </w:pPr>
    </w:p>
    <w:p w:rsidR="00312809" w:rsidRPr="005A6C33"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interdiction d’accéder sans surveillance dans des locaux ou emplacements présentant des risques électriques de contact avec des pièces nues sous tension, sauf installations à très basse tension de sécurité, interdiction d’opérations sur des installations électriques exécutées sous tension (</w:t>
      </w:r>
      <w:r>
        <w:rPr>
          <w:rFonts w:eastAsia="Arial Unicode MS" w:cstheme="minorHAnsi"/>
          <w:color w:val="000000"/>
          <w:lang w:eastAsia="fr-FR"/>
        </w:rPr>
        <w:t>article</w:t>
      </w:r>
      <w:r>
        <w:rPr>
          <w:rFonts w:cstheme="minorHAnsi"/>
          <w:color w:val="000000"/>
        </w:rPr>
        <w:t xml:space="preserve"> D.4153-24 du code du travail). </w:t>
      </w:r>
      <w:r w:rsidRPr="005A6C33">
        <w:rPr>
          <w:rFonts w:cstheme="minorHAnsi"/>
          <w:color w:val="000000"/>
        </w:rPr>
        <w:t>Jeunes habilités à être affectés à des travaux électriques cf. annexe 3</w:t>
      </w:r>
    </w:p>
    <w:p w:rsidR="00312809" w:rsidRDefault="00312809">
      <w:pPr>
        <w:spacing w:after="0" w:line="240" w:lineRule="auto"/>
        <w:rPr>
          <w:rFonts w:asciiTheme="minorHAnsi" w:hAnsiTheme="minorHAnsi" w:cstheme="minorHAnsi"/>
          <w:color w:val="000000"/>
        </w:rPr>
      </w:pPr>
    </w:p>
    <w:p w:rsidR="00312809" w:rsidRDefault="00860095">
      <w:pPr>
        <w:spacing w:after="0" w:line="240" w:lineRule="auto"/>
        <w:rPr>
          <w:rFonts w:asciiTheme="minorHAnsi" w:hAnsiTheme="minorHAnsi" w:cstheme="minorHAnsi"/>
          <w:color w:val="000000"/>
        </w:rPr>
      </w:pPr>
      <w:r>
        <w:rPr>
          <w:rStyle w:val="DefaultCar"/>
          <w:rFonts w:ascii="Wingdings" w:eastAsia="Wingdings" w:hAnsi="Wingdings" w:cs="Wingdings"/>
          <w:bCs/>
          <w:sz w:val="20"/>
          <w:szCs w:val="20"/>
        </w:rPr>
        <w:t></w:t>
      </w:r>
      <w:r>
        <w:rPr>
          <w:rFonts w:cstheme="minorHAnsi"/>
          <w:color w:val="000000"/>
        </w:rPr>
        <w:t>Port de charge supérieure à 20 % du poids du jeune sauf avis médical express d’aptitude (</w:t>
      </w:r>
      <w:r>
        <w:rPr>
          <w:rFonts w:eastAsia="Arial Unicode MS" w:cstheme="minorHAnsi"/>
          <w:color w:val="000000"/>
          <w:lang w:eastAsia="fr-FR"/>
        </w:rPr>
        <w:t>article R. 4153-52 du code du travail).</w:t>
      </w:r>
    </w:p>
    <w:p w:rsidR="00312809" w:rsidRDefault="00860095">
      <w:pPr>
        <w:spacing w:before="40" w:after="0" w:line="240" w:lineRule="auto"/>
        <w:rPr>
          <w:b/>
          <w:szCs w:val="20"/>
          <w:u w:val="single"/>
        </w:rPr>
      </w:pPr>
      <w:r>
        <w:br w:type="page"/>
      </w:r>
    </w:p>
    <w:p w:rsidR="00312809" w:rsidRDefault="00312809">
      <w:pPr>
        <w:spacing w:before="40" w:after="0" w:line="240" w:lineRule="auto"/>
        <w:jc w:val="center"/>
        <w:rPr>
          <w:b/>
          <w:szCs w:val="20"/>
          <w:u w:val="single"/>
        </w:rPr>
      </w:pPr>
    </w:p>
    <w:p w:rsidR="00312809" w:rsidRDefault="00312809">
      <w:pPr>
        <w:spacing w:before="40" w:after="0" w:line="240" w:lineRule="auto"/>
        <w:jc w:val="center"/>
        <w:rPr>
          <w:b/>
          <w:szCs w:val="20"/>
          <w:u w:val="single"/>
        </w:rPr>
      </w:pPr>
    </w:p>
    <w:p w:rsidR="00312809" w:rsidRDefault="00860095">
      <w:pPr>
        <w:spacing w:before="40" w:after="0" w:line="240" w:lineRule="auto"/>
        <w:jc w:val="center"/>
        <w:rPr>
          <w:b/>
          <w:szCs w:val="20"/>
          <w:u w:val="single"/>
        </w:rPr>
      </w:pPr>
      <w:r>
        <w:rPr>
          <w:b/>
          <w:szCs w:val="20"/>
          <w:u w:val="single"/>
        </w:rPr>
        <w:t>ANNEXE 3</w:t>
      </w:r>
    </w:p>
    <w:p w:rsidR="00312809" w:rsidRDefault="00312809">
      <w:pPr>
        <w:spacing w:before="40" w:after="0" w:line="240" w:lineRule="auto"/>
        <w:rPr>
          <w:b/>
          <w:szCs w:val="20"/>
          <w:u w:val="single"/>
        </w:rPr>
      </w:pPr>
    </w:p>
    <w:p w:rsidR="00312809" w:rsidRDefault="00860095">
      <w:pPr>
        <w:spacing w:before="40" w:after="0" w:line="240" w:lineRule="auto"/>
        <w:rPr>
          <w:b/>
          <w:szCs w:val="20"/>
          <w:u w:val="single"/>
        </w:rPr>
      </w:pPr>
      <w:r>
        <w:rPr>
          <w:b/>
          <w:szCs w:val="20"/>
          <w:u w:val="single"/>
        </w:rPr>
        <w:t>DEROGATIONS INDIVIDUELLES PERMANENTES POUR LES JEUNES TRAVAILLEURS AGES DE QUINZE ANS AU MOINS ET DE MOINS DE DIX-HUIT ANS</w:t>
      </w:r>
    </w:p>
    <w:p w:rsidR="00312809" w:rsidRDefault="00312809">
      <w:pPr>
        <w:spacing w:before="40" w:after="0" w:line="240" w:lineRule="auto"/>
        <w:rPr>
          <w:b/>
          <w:szCs w:val="20"/>
          <w:u w:val="single"/>
        </w:rPr>
      </w:pPr>
    </w:p>
    <w:p w:rsidR="00312809" w:rsidRDefault="00312809">
      <w:pPr>
        <w:spacing w:before="40" w:after="0" w:line="240" w:lineRule="auto"/>
        <w:rPr>
          <w:b/>
          <w:szCs w:val="20"/>
          <w:u w:val="single"/>
        </w:rPr>
      </w:pPr>
    </w:p>
    <w:p w:rsidR="00312809" w:rsidRDefault="00860095">
      <w:pPr>
        <w:spacing w:after="0" w:line="240" w:lineRule="auto"/>
        <w:rPr>
          <w:rFonts w:asciiTheme="minorHAnsi" w:hAnsiTheme="minorHAnsi" w:cstheme="minorHAnsi"/>
          <w:color w:val="000000"/>
          <w:lang w:eastAsia="fr-FR"/>
        </w:rPr>
      </w:pPr>
      <w:r>
        <w:rPr>
          <w:rFonts w:cstheme="minorHAnsi"/>
          <w:color w:val="000000"/>
          <w:lang w:eastAsia="fr-FR"/>
        </w:rPr>
        <w:t xml:space="preserve">Ces dérogations permanentes sont individuelles, les conditions à satisfaire dépendent de la situation particulière de chaque jeune. </w:t>
      </w:r>
    </w:p>
    <w:p w:rsidR="00312809" w:rsidRDefault="00312809">
      <w:pPr>
        <w:spacing w:after="0" w:line="240" w:lineRule="auto"/>
        <w:rPr>
          <w:rFonts w:asciiTheme="minorHAnsi" w:hAnsiTheme="minorHAnsi" w:cstheme="minorHAnsi"/>
          <w:color w:val="000000"/>
          <w:lang w:eastAsia="fr-FR"/>
        </w:rPr>
      </w:pPr>
    </w:p>
    <w:p w:rsidR="00312809" w:rsidRDefault="00860095">
      <w:pPr>
        <w:spacing w:after="0" w:line="240" w:lineRule="auto"/>
        <w:rPr>
          <w:rFonts w:asciiTheme="minorHAnsi" w:hAnsiTheme="minorHAnsi" w:cstheme="minorHAnsi"/>
          <w:color w:val="000000"/>
          <w:lang w:eastAsia="fr-FR"/>
        </w:rPr>
      </w:pPr>
      <w:r>
        <w:rPr>
          <w:rFonts w:cstheme="minorHAnsi"/>
          <w:color w:val="000000"/>
          <w:lang w:eastAsia="fr-FR"/>
        </w:rPr>
        <w:t xml:space="preserve">Sont concernés les jeunes travailleurs : </w:t>
      </w:r>
    </w:p>
    <w:p w:rsidR="00312809" w:rsidRDefault="00312809">
      <w:pPr>
        <w:spacing w:after="0" w:line="240" w:lineRule="auto"/>
        <w:rPr>
          <w:rFonts w:asciiTheme="minorHAnsi" w:hAnsiTheme="minorHAnsi" w:cstheme="minorHAnsi"/>
          <w:color w:val="000000"/>
          <w:lang w:eastAsia="fr-FR"/>
        </w:rPr>
      </w:pPr>
    </w:p>
    <w:p w:rsidR="00312809" w:rsidRDefault="00860095">
      <w:pPr>
        <w:spacing w:after="0" w:line="240" w:lineRule="auto"/>
        <w:rPr>
          <w:rFonts w:asciiTheme="minorHAnsi" w:eastAsia="Arial Unicode MS" w:hAnsiTheme="minorHAnsi" w:cstheme="minorHAnsi"/>
          <w:color w:val="000000"/>
          <w:lang w:eastAsia="fr-FR"/>
        </w:rPr>
      </w:pPr>
      <w:r>
        <w:rPr>
          <w:rStyle w:val="DefaultCar"/>
          <w:rFonts w:ascii="Wingdings" w:eastAsia="Wingdings" w:hAnsi="Wingdings" w:cs="Wingdings"/>
          <w:bCs/>
          <w:sz w:val="20"/>
          <w:szCs w:val="20"/>
        </w:rPr>
        <w:t></w:t>
      </w:r>
      <w:r>
        <w:rPr>
          <w:rFonts w:eastAsia="Arial Unicode MS" w:cstheme="minorHAnsi"/>
          <w:color w:val="000000"/>
          <w:lang w:eastAsia="fr-FR"/>
        </w:rPr>
        <w:t xml:space="preserve">titulaires d’un diplôme ou d’un titre professionnel. Ils peuvent être affectés à des travaux réglementés, dans la mesure où ces travaux correspondent à l’activité professionnelle qu’ils exercent et où le médecin du travail ou le médecin chargé de leur suivi émet un avis favorable (article R.4153-49 du code du travail) ; </w:t>
      </w:r>
    </w:p>
    <w:p w:rsidR="00312809" w:rsidRDefault="00312809">
      <w:pPr>
        <w:spacing w:after="0" w:line="240" w:lineRule="auto"/>
        <w:rPr>
          <w:rFonts w:asciiTheme="minorHAnsi" w:eastAsia="Arial Unicode MS" w:hAnsiTheme="minorHAnsi" w:cstheme="minorHAnsi"/>
          <w:color w:val="000000"/>
          <w:lang w:eastAsia="fr-FR"/>
        </w:rPr>
      </w:pPr>
    </w:p>
    <w:p w:rsidR="00312809" w:rsidRDefault="00860095">
      <w:pPr>
        <w:spacing w:after="0" w:line="240" w:lineRule="auto"/>
        <w:rPr>
          <w:rFonts w:asciiTheme="minorHAnsi" w:eastAsia="Arial Unicode MS" w:hAnsiTheme="minorHAnsi" w:cstheme="minorHAnsi"/>
          <w:color w:val="000000"/>
          <w:lang w:eastAsia="fr-FR"/>
        </w:rPr>
      </w:pPr>
      <w:r>
        <w:rPr>
          <w:rStyle w:val="DefaultCar"/>
          <w:rFonts w:ascii="Wingdings" w:eastAsia="Wingdings" w:hAnsi="Wingdings" w:cs="Wingdings"/>
          <w:bCs/>
          <w:sz w:val="20"/>
          <w:szCs w:val="20"/>
        </w:rPr>
        <w:t></w:t>
      </w:r>
      <w:r>
        <w:rPr>
          <w:rFonts w:eastAsia="Arial Unicode MS" w:cstheme="minorHAnsi"/>
          <w:color w:val="000000"/>
          <w:lang w:eastAsia="fr-FR"/>
        </w:rPr>
        <w:t xml:space="preserve"> habilités à être affectés à des travaux électriques, dans les limites de cette habilitation (article R. 4153-50 du code du travail) ; </w:t>
      </w:r>
    </w:p>
    <w:p w:rsidR="00312809" w:rsidRDefault="00312809">
      <w:pPr>
        <w:spacing w:after="0" w:line="240" w:lineRule="auto"/>
        <w:rPr>
          <w:rFonts w:asciiTheme="minorHAnsi" w:eastAsia="Arial Unicode MS" w:hAnsiTheme="minorHAnsi" w:cstheme="minorHAnsi"/>
          <w:color w:val="000000"/>
          <w:lang w:eastAsia="fr-FR"/>
        </w:rPr>
      </w:pPr>
    </w:p>
    <w:p w:rsidR="00312809" w:rsidRDefault="00860095">
      <w:pPr>
        <w:spacing w:after="0" w:line="240" w:lineRule="auto"/>
        <w:rPr>
          <w:rFonts w:asciiTheme="minorHAnsi" w:eastAsia="Arial Unicode MS" w:hAnsiTheme="minorHAnsi" w:cstheme="minorHAnsi"/>
          <w:color w:val="000000"/>
          <w:lang w:eastAsia="fr-FR"/>
        </w:rPr>
      </w:pPr>
      <w:r>
        <w:rPr>
          <w:rStyle w:val="DefaultCar"/>
          <w:rFonts w:ascii="Wingdings" w:eastAsia="Wingdings" w:hAnsi="Wingdings" w:cs="Wingdings"/>
          <w:bCs/>
          <w:sz w:val="20"/>
          <w:szCs w:val="20"/>
        </w:rPr>
        <w:t></w:t>
      </w:r>
      <w:r>
        <w:rPr>
          <w:rFonts w:eastAsia="Arial Unicode MS" w:cstheme="minorHAnsi"/>
          <w:color w:val="000000"/>
          <w:lang w:eastAsia="fr-FR"/>
        </w:rPr>
        <w:t xml:space="preserve"> titulaires d’une autorisation de conduite et formés à cet effet, afin de conduire des équipements de travail mobiles automoteurs et des équipements de travail servant au levage (article R. 4153-51 du code du travail), sous réserve de leur aptitude médicale ; </w:t>
      </w:r>
    </w:p>
    <w:p w:rsidR="00312809" w:rsidRDefault="00312809">
      <w:pPr>
        <w:spacing w:after="0" w:line="240" w:lineRule="auto"/>
        <w:rPr>
          <w:rFonts w:asciiTheme="minorHAnsi" w:eastAsia="Arial Unicode MS" w:hAnsiTheme="minorHAnsi" w:cstheme="minorHAnsi"/>
          <w:color w:val="000000"/>
          <w:lang w:eastAsia="fr-FR"/>
        </w:rPr>
      </w:pPr>
    </w:p>
    <w:p w:rsidR="00312809" w:rsidRDefault="00860095">
      <w:pPr>
        <w:spacing w:after="0" w:line="240" w:lineRule="auto"/>
        <w:rPr>
          <w:rFonts w:asciiTheme="minorHAnsi" w:eastAsia="Arial Unicode MS" w:hAnsiTheme="minorHAnsi" w:cstheme="minorHAnsi"/>
          <w:color w:val="000000"/>
          <w:lang w:eastAsia="fr-FR"/>
        </w:rPr>
      </w:pPr>
      <w:r>
        <w:rPr>
          <w:rStyle w:val="DefaultCar"/>
          <w:rFonts w:ascii="Wingdings" w:eastAsia="Wingdings" w:hAnsi="Wingdings" w:cs="Wingdings"/>
          <w:bCs/>
          <w:sz w:val="20"/>
          <w:szCs w:val="20"/>
        </w:rPr>
        <w:t></w:t>
      </w:r>
      <w:r>
        <w:rPr>
          <w:rFonts w:eastAsia="Arial Unicode MS" w:cstheme="minorHAnsi"/>
          <w:color w:val="000000"/>
          <w:lang w:eastAsia="fr-FR"/>
        </w:rPr>
        <w:t xml:space="preserve"> affectés à des travaux comportant des manutentions manuelles excédant 20 % de leur poids si leur aptitude médicale à ces travaux a été constatée (article R. 4153-52 du code du travail).</w:t>
      </w:r>
    </w:p>
    <w:p w:rsidR="00312809" w:rsidRDefault="00312809">
      <w:pPr>
        <w:spacing w:after="0" w:line="240" w:lineRule="auto"/>
      </w:pPr>
    </w:p>
    <w:sectPr w:rsidR="00312809">
      <w:footerReference w:type="default" r:id="rId19"/>
      <w:pgSz w:w="11906" w:h="16838"/>
      <w:pgMar w:top="426" w:right="707" w:bottom="284" w:left="746"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606" w:rsidRDefault="00E75606">
      <w:pPr>
        <w:spacing w:after="0" w:line="240" w:lineRule="auto"/>
      </w:pPr>
      <w:r>
        <w:separator/>
      </w:r>
    </w:p>
  </w:endnote>
  <w:endnote w:type="continuationSeparator" w:id="0">
    <w:p w:rsidR="00E75606" w:rsidRDefault="00E7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tiliser une police de caractè">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4605834"/>
      <w:docPartObj>
        <w:docPartGallery w:val="Page Numbers (Bottom of Page)"/>
        <w:docPartUnique/>
      </w:docPartObj>
    </w:sdtPr>
    <w:sdtEndPr/>
    <w:sdtContent>
      <w:p w:rsidR="00312809" w:rsidRDefault="00860095">
        <w:pPr>
          <w:pStyle w:val="Pieddepage"/>
          <w:jc w:val="right"/>
        </w:pPr>
        <w:r>
          <w:fldChar w:fldCharType="begin"/>
        </w:r>
        <w:r>
          <w:instrText>PAGE</w:instrText>
        </w:r>
        <w:r>
          <w:fldChar w:fldCharType="separate"/>
        </w:r>
        <w:r w:rsidR="00F94B58">
          <w:rPr>
            <w:noProof/>
          </w:rPr>
          <w:t>2</w:t>
        </w:r>
        <w:r>
          <w:fldChar w:fldCharType="end"/>
        </w:r>
      </w:p>
    </w:sdtContent>
  </w:sdt>
  <w:p w:rsidR="00312809" w:rsidRDefault="00312809">
    <w:pPr>
      <w:pStyle w:val="Pieddepage"/>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606" w:rsidRDefault="00E75606">
      <w:pPr>
        <w:spacing w:after="0" w:line="240" w:lineRule="auto"/>
      </w:pPr>
      <w:r>
        <w:separator/>
      </w:r>
    </w:p>
  </w:footnote>
  <w:footnote w:type="continuationSeparator" w:id="0">
    <w:p w:rsidR="00E75606" w:rsidRDefault="00E75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1A4F"/>
    <w:multiLevelType w:val="multilevel"/>
    <w:tmpl w:val="FC528FD6"/>
    <w:lvl w:ilvl="0">
      <w:start w:val="12"/>
      <w:numFmt w:val="bullet"/>
      <w:lvlText w:val="-"/>
      <w:lvlJc w:val="left"/>
      <w:pPr>
        <w:tabs>
          <w:tab w:val="num" w:pos="420"/>
        </w:tabs>
        <w:ind w:left="420" w:hanging="360"/>
      </w:pPr>
      <w:rPr>
        <w:rFonts w:ascii="(Utiliser une police de caractè" w:hAnsi="(Utiliser une police de caractè" w:cs="Tahoma"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45A556C"/>
    <w:multiLevelType w:val="multilevel"/>
    <w:tmpl w:val="9962D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E63C1B"/>
    <w:multiLevelType w:val="multilevel"/>
    <w:tmpl w:val="1D4C5B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AC67505"/>
    <w:multiLevelType w:val="multilevel"/>
    <w:tmpl w:val="341A47FC"/>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04A1D9D"/>
    <w:multiLevelType w:val="multilevel"/>
    <w:tmpl w:val="AC0EFEF0"/>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0"/>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0"/>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FEB288F"/>
    <w:multiLevelType w:val="multilevel"/>
    <w:tmpl w:val="546067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sz w:val="20"/>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809"/>
    <w:rsid w:val="000B715E"/>
    <w:rsid w:val="00154D43"/>
    <w:rsid w:val="001A69E0"/>
    <w:rsid w:val="002F45C0"/>
    <w:rsid w:val="00312809"/>
    <w:rsid w:val="00445EEF"/>
    <w:rsid w:val="005A6C33"/>
    <w:rsid w:val="005B644A"/>
    <w:rsid w:val="005D2585"/>
    <w:rsid w:val="00626C3B"/>
    <w:rsid w:val="00636365"/>
    <w:rsid w:val="007D7B4E"/>
    <w:rsid w:val="00814AA2"/>
    <w:rsid w:val="00860095"/>
    <w:rsid w:val="00972750"/>
    <w:rsid w:val="009A4583"/>
    <w:rsid w:val="00A26D84"/>
    <w:rsid w:val="00AB6647"/>
    <w:rsid w:val="00B41B00"/>
    <w:rsid w:val="00B64ABB"/>
    <w:rsid w:val="00CC6FF0"/>
    <w:rsid w:val="00D12DC4"/>
    <w:rsid w:val="00D17255"/>
    <w:rsid w:val="00E75606"/>
    <w:rsid w:val="00F94B58"/>
    <w:rsid w:val="00FA602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57EF"/>
  <w15:docId w15:val="{B1A71AB4-DECD-41C9-8DD1-EE55BBC7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jc w:val="both"/>
    </w:pPr>
    <w:rPr>
      <w:color w:val="00000A"/>
      <w:sz w:val="22"/>
      <w:szCs w:val="22"/>
      <w:lang w:eastAsia="en-US"/>
    </w:rPr>
  </w:style>
  <w:style w:type="paragraph" w:styleId="Titre1">
    <w:name w:val="heading 1"/>
    <w:basedOn w:val="Normal"/>
    <w:next w:val="Normal"/>
    <w:link w:val="Titre1Car"/>
    <w:uiPriority w:val="9"/>
    <w:qFormat/>
    <w:rsid w:val="002423B8"/>
    <w:pPr>
      <w:keepNext/>
      <w:tabs>
        <w:tab w:val="left" w:pos="2325"/>
        <w:tab w:val="left" w:pos="3317"/>
        <w:tab w:val="left" w:pos="7995"/>
      </w:tabs>
      <w:spacing w:after="0"/>
      <w:jc w:val="left"/>
      <w:outlineLvl w:val="0"/>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qFormat/>
    <w:rsid w:val="00054184"/>
    <w:rPr>
      <w:sz w:val="22"/>
      <w:szCs w:val="22"/>
      <w:lang w:eastAsia="en-US"/>
    </w:rPr>
  </w:style>
  <w:style w:type="character" w:customStyle="1" w:styleId="PieddepageCar">
    <w:name w:val="Pied de page Car"/>
    <w:link w:val="Pieddepage"/>
    <w:uiPriority w:val="99"/>
    <w:qFormat/>
    <w:rsid w:val="00054184"/>
    <w:rPr>
      <w:sz w:val="22"/>
      <w:szCs w:val="22"/>
      <w:lang w:eastAsia="en-US"/>
    </w:rPr>
  </w:style>
  <w:style w:type="character" w:customStyle="1" w:styleId="TextedebullesCar">
    <w:name w:val="Texte de bulles Car"/>
    <w:link w:val="Textedebulles"/>
    <w:uiPriority w:val="99"/>
    <w:semiHidden/>
    <w:qFormat/>
    <w:rsid w:val="004B4A1E"/>
    <w:rPr>
      <w:rFonts w:ascii="Tahoma" w:hAnsi="Tahoma" w:cs="Tahoma"/>
      <w:sz w:val="16"/>
      <w:szCs w:val="16"/>
      <w:lang w:eastAsia="en-US"/>
    </w:rPr>
  </w:style>
  <w:style w:type="character" w:styleId="CitationHTML">
    <w:name w:val="HTML Cite"/>
    <w:uiPriority w:val="99"/>
    <w:unhideWhenUsed/>
    <w:qFormat/>
    <w:rsid w:val="0078136B"/>
    <w:rPr>
      <w:i w:val="0"/>
      <w:iCs w:val="0"/>
      <w:color w:val="006621"/>
    </w:rPr>
  </w:style>
  <w:style w:type="character" w:customStyle="1" w:styleId="CorpsdetexteCar">
    <w:name w:val="Corps de texte Car"/>
    <w:link w:val="Corpsdetexte"/>
    <w:uiPriority w:val="99"/>
    <w:qFormat/>
    <w:rsid w:val="0064798F"/>
    <w:rPr>
      <w:b/>
      <w:color w:val="FF0000"/>
      <w:lang w:eastAsia="en-US"/>
    </w:rPr>
  </w:style>
  <w:style w:type="character" w:customStyle="1" w:styleId="Titre1Car">
    <w:name w:val="Titre 1 Car"/>
    <w:link w:val="Titre1"/>
    <w:uiPriority w:val="9"/>
    <w:qFormat/>
    <w:rsid w:val="002423B8"/>
    <w:rPr>
      <w:b/>
      <w:lang w:eastAsia="en-US"/>
    </w:rPr>
  </w:style>
  <w:style w:type="character" w:customStyle="1" w:styleId="NotedebasdepageCar">
    <w:name w:val="Note de bas de page Car"/>
    <w:link w:val="Notedebasdepage"/>
    <w:uiPriority w:val="99"/>
    <w:qFormat/>
    <w:rsid w:val="006132C2"/>
    <w:rPr>
      <w:lang w:eastAsia="en-US"/>
    </w:rPr>
  </w:style>
  <w:style w:type="character" w:styleId="Appelnotedebasdep">
    <w:name w:val="footnote reference"/>
    <w:uiPriority w:val="99"/>
    <w:semiHidden/>
    <w:unhideWhenUsed/>
    <w:qFormat/>
    <w:rsid w:val="00792854"/>
    <w:rPr>
      <w:vertAlign w:val="superscript"/>
    </w:rPr>
  </w:style>
  <w:style w:type="character" w:customStyle="1" w:styleId="TitreCar">
    <w:name w:val="Titre Car"/>
    <w:basedOn w:val="Policepardfaut"/>
    <w:link w:val="Titre"/>
    <w:qFormat/>
    <w:rsid w:val="00701FD8"/>
    <w:rPr>
      <w:rFonts w:ascii="Arial" w:eastAsia="Times New Roman" w:hAnsi="Arial" w:cs="Arial"/>
      <w:b/>
      <w:bCs/>
      <w:sz w:val="24"/>
      <w:szCs w:val="24"/>
    </w:rPr>
  </w:style>
  <w:style w:type="character" w:customStyle="1" w:styleId="LienInternet">
    <w:name w:val="Lien Internet"/>
    <w:rsid w:val="001179D3"/>
    <w:rPr>
      <w:color w:val="0000FF"/>
      <w:u w:val="single"/>
    </w:rPr>
  </w:style>
  <w:style w:type="character" w:customStyle="1" w:styleId="DefaultCar">
    <w:name w:val="Default Car"/>
    <w:link w:val="Default"/>
    <w:qFormat/>
    <w:rsid w:val="009145E5"/>
    <w:rPr>
      <w:rFonts w:ascii="Myriad Pro" w:eastAsia="SimSun" w:hAnsi="Myriad Pro" w:cs="Myriad Pro"/>
      <w:color w:val="000000"/>
      <w:sz w:val="24"/>
      <w:szCs w:val="24"/>
      <w:lang w:eastAsia="zh-CN"/>
    </w:rPr>
  </w:style>
  <w:style w:type="character" w:customStyle="1" w:styleId="ListLabel1">
    <w:name w:val="ListLabel 1"/>
    <w:qFormat/>
    <w:rPr>
      <w:rFonts w:cs="Courier New"/>
      <w:sz w:val="20"/>
    </w:rPr>
  </w:style>
  <w:style w:type="character" w:customStyle="1" w:styleId="ListLabel2">
    <w:name w:val="ListLabel 2"/>
    <w:qFormat/>
    <w:rPr>
      <w:rFonts w:eastAsia="Calibri" w:cs="Times New Roman"/>
      <w:b w:val="0"/>
      <w:sz w:val="24"/>
    </w:rPr>
  </w:style>
  <w:style w:type="character" w:customStyle="1" w:styleId="ListLabel3">
    <w:name w:val="ListLabel 3"/>
    <w:qFormat/>
    <w:rPr>
      <w:rFonts w:eastAsia="Calibri" w:cs="Calibri"/>
    </w:rPr>
  </w:style>
  <w:style w:type="character" w:customStyle="1" w:styleId="ListLabel4">
    <w:name w:val="ListLabel 4"/>
    <w:qFormat/>
    <w:rPr>
      <w:rFonts w:eastAsia="Times New Roman" w:cs="Calibri"/>
      <w:b/>
      <w:sz w:val="20"/>
    </w:rPr>
  </w:style>
  <w:style w:type="character" w:customStyle="1" w:styleId="ListLabel5">
    <w:name w:val="ListLabel 5"/>
    <w:qFormat/>
    <w:rPr>
      <w:b w:val="0"/>
    </w:rPr>
  </w:style>
  <w:style w:type="character" w:customStyle="1" w:styleId="ListLabel6">
    <w:name w:val="ListLabel 6"/>
    <w:qFormat/>
    <w:rPr>
      <w:rFonts w:cs="Times New Roman"/>
    </w:rPr>
  </w:style>
  <w:style w:type="character" w:customStyle="1" w:styleId="ListLabel7">
    <w:name w:val="ListLabel 7"/>
    <w:qFormat/>
    <w:rPr>
      <w:rFonts w:eastAsia="Calibri" w:cs="Calibri"/>
      <w:sz w:val="20"/>
    </w:rPr>
  </w:style>
  <w:style w:type="character" w:customStyle="1" w:styleId="ListLabel8">
    <w:name w:val="ListLabel 8"/>
    <w:qFormat/>
    <w:rPr>
      <w:rFonts w:eastAsia="Times New Roman" w:cs="Calibri"/>
      <w:sz w:val="20"/>
      <w:szCs w:val="22"/>
    </w:rPr>
  </w:style>
  <w:style w:type="character" w:customStyle="1" w:styleId="ListLabel9">
    <w:name w:val="ListLabel 9"/>
    <w:qFormat/>
    <w:rPr>
      <w:rFonts w:eastAsia="Tahoma" w:cs="Tahoma"/>
      <w:b/>
      <w:sz w:val="20"/>
    </w:rPr>
  </w:style>
  <w:style w:type="character" w:customStyle="1" w:styleId="ListLabel10">
    <w:name w:val="ListLabel 10"/>
    <w:qFormat/>
    <w:rPr>
      <w:rFonts w:ascii="Calibri" w:hAnsi="Calibri" w:cs="Calibri"/>
      <w:b/>
      <w:sz w:val="20"/>
    </w:rPr>
  </w:style>
  <w:style w:type="character" w:customStyle="1" w:styleId="ListLabel11">
    <w:name w:val="ListLabel 11"/>
    <w:qFormat/>
    <w:rPr>
      <w:rFonts w:cs="Courier New"/>
      <w:sz w:val="20"/>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alibri"/>
      <w:sz w:val="20"/>
    </w:rPr>
  </w:style>
  <w:style w:type="character" w:customStyle="1" w:styleId="ListLabel15">
    <w:name w:val="ListLabel 15"/>
    <w:qFormat/>
    <w:rPr>
      <w:rFonts w:ascii="Calibri" w:eastAsia="Times New Roman" w:hAnsi="Calibri" w:cs="Calibri"/>
      <w:sz w:val="20"/>
      <w:szCs w:val="22"/>
    </w:rPr>
  </w:style>
  <w:style w:type="character" w:customStyle="1" w:styleId="ListLabel16">
    <w:name w:val="ListLabel 16"/>
    <w:qFormat/>
    <w:rPr>
      <w:rFonts w:ascii="Calibri" w:hAnsi="Calibri" w:cs="Tahoma"/>
      <w:b/>
      <w:sz w:val="20"/>
    </w:rPr>
  </w:style>
  <w:style w:type="character" w:customStyle="1" w:styleId="ListLabel17">
    <w:name w:val="ListLabel 17"/>
    <w:qFormat/>
    <w:rPr>
      <w:rFonts w:ascii="Calibri" w:hAnsi="Calibri" w:cs="Calibri"/>
      <w:b/>
      <w:sz w:val="20"/>
    </w:rPr>
  </w:style>
  <w:style w:type="character" w:customStyle="1" w:styleId="ListLabel18">
    <w:name w:val="ListLabel 18"/>
    <w:qFormat/>
    <w:rPr>
      <w:rFonts w:cs="Courier New"/>
      <w:sz w:val="20"/>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alibri"/>
      <w:sz w:val="20"/>
    </w:rPr>
  </w:style>
  <w:style w:type="character" w:customStyle="1" w:styleId="ListLabel22">
    <w:name w:val="ListLabel 22"/>
    <w:qFormat/>
    <w:rPr>
      <w:rFonts w:ascii="Calibri" w:eastAsia="Times New Roman" w:hAnsi="Calibri" w:cs="Calibri"/>
      <w:sz w:val="20"/>
      <w:szCs w:val="22"/>
    </w:rPr>
  </w:style>
  <w:style w:type="character" w:customStyle="1" w:styleId="ListLabel23">
    <w:name w:val="ListLabel 23"/>
    <w:qFormat/>
    <w:rPr>
      <w:rFonts w:ascii="Calibri" w:hAnsi="Calibri" w:cs="Tahoma"/>
      <w:b/>
      <w:sz w:val="20"/>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unhideWhenUsed/>
    <w:rsid w:val="0064798F"/>
    <w:pPr>
      <w:spacing w:after="0" w:line="240" w:lineRule="auto"/>
    </w:pPr>
    <w:rPr>
      <w:b/>
      <w:color w:val="FF0000"/>
      <w:sz w:val="20"/>
      <w:szCs w:val="20"/>
    </w:r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054184"/>
    <w:pPr>
      <w:tabs>
        <w:tab w:val="center" w:pos="4536"/>
        <w:tab w:val="right" w:pos="9072"/>
      </w:tabs>
    </w:pPr>
  </w:style>
  <w:style w:type="paragraph" w:styleId="Pieddepage">
    <w:name w:val="footer"/>
    <w:basedOn w:val="Normal"/>
    <w:link w:val="PieddepageCar"/>
    <w:uiPriority w:val="99"/>
    <w:unhideWhenUsed/>
    <w:rsid w:val="00054184"/>
    <w:pPr>
      <w:tabs>
        <w:tab w:val="center" w:pos="4536"/>
        <w:tab w:val="right" w:pos="9072"/>
      </w:tabs>
    </w:pPr>
  </w:style>
  <w:style w:type="paragraph" w:styleId="Textedebulles">
    <w:name w:val="Balloon Text"/>
    <w:basedOn w:val="Normal"/>
    <w:link w:val="TextedebullesCar"/>
    <w:uiPriority w:val="99"/>
    <w:semiHidden/>
    <w:unhideWhenUsed/>
    <w:qFormat/>
    <w:rsid w:val="004B4A1E"/>
    <w:pPr>
      <w:spacing w:after="0" w:line="240" w:lineRule="auto"/>
    </w:pPr>
    <w:rPr>
      <w:rFonts w:ascii="Tahoma" w:hAnsi="Tahoma" w:cs="Tahoma"/>
      <w:sz w:val="16"/>
      <w:szCs w:val="16"/>
    </w:rPr>
  </w:style>
  <w:style w:type="paragraph" w:styleId="Notedebasdepage">
    <w:name w:val="footnote text"/>
    <w:basedOn w:val="Normal"/>
    <w:link w:val="NotedebasdepageCar"/>
    <w:uiPriority w:val="99"/>
    <w:unhideWhenUsed/>
    <w:qFormat/>
    <w:rsid w:val="006132C2"/>
    <w:rPr>
      <w:sz w:val="20"/>
      <w:szCs w:val="20"/>
    </w:rPr>
  </w:style>
  <w:style w:type="paragraph" w:customStyle="1" w:styleId="Titreprincipal">
    <w:name w:val="Titre principal"/>
    <w:basedOn w:val="Normal"/>
    <w:qFormat/>
    <w:rsid w:val="00701FD8"/>
    <w:pPr>
      <w:spacing w:after="0" w:line="240" w:lineRule="auto"/>
      <w:jc w:val="center"/>
    </w:pPr>
    <w:rPr>
      <w:rFonts w:ascii="Arial" w:eastAsia="Times New Roman" w:hAnsi="Arial" w:cs="Arial"/>
      <w:b/>
      <w:bCs/>
      <w:sz w:val="24"/>
      <w:szCs w:val="24"/>
      <w:lang w:eastAsia="fr-FR"/>
    </w:rPr>
  </w:style>
  <w:style w:type="paragraph" w:styleId="Paragraphedeliste">
    <w:name w:val="List Paragraph"/>
    <w:basedOn w:val="Normal"/>
    <w:uiPriority w:val="34"/>
    <w:qFormat/>
    <w:rsid w:val="00BA6743"/>
    <w:pPr>
      <w:ind w:left="720"/>
      <w:contextualSpacing/>
    </w:pPr>
  </w:style>
  <w:style w:type="paragraph" w:customStyle="1" w:styleId="Default">
    <w:name w:val="Default"/>
    <w:link w:val="DefaultCar"/>
    <w:qFormat/>
    <w:rsid w:val="009145E5"/>
    <w:rPr>
      <w:rFonts w:ascii="Myriad Pro" w:eastAsia="SimSun" w:hAnsi="Myriad Pro" w:cs="Myriad Pro"/>
      <w:color w:val="000000"/>
      <w:sz w:val="24"/>
      <w:szCs w:val="24"/>
      <w:lang w:eastAsia="zh-CN"/>
    </w:rPr>
  </w:style>
  <w:style w:type="paragraph" w:customStyle="1" w:styleId="Contenudecadre">
    <w:name w:val="Contenu de cadre"/>
    <w:basedOn w:val="Normal"/>
    <w:qFormat/>
  </w:style>
  <w:style w:type="table" w:styleId="Grilledutableau">
    <w:name w:val="Table Grid"/>
    <w:basedOn w:val="TableauNormal"/>
    <w:uiPriority w:val="59"/>
    <w:rsid w:val="008E1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2F45C0"/>
    <w:rPr>
      <w:color w:val="0000FF" w:themeColor="hyperlink"/>
      <w:u w:val="single"/>
    </w:rPr>
  </w:style>
  <w:style w:type="character" w:styleId="Mentionnonrsolue">
    <w:name w:val="Unresolved Mention"/>
    <w:basedOn w:val="Policepardfaut"/>
    <w:uiPriority w:val="99"/>
    <w:semiHidden/>
    <w:unhideWhenUsed/>
    <w:rsid w:val="002F4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hyperlink" Target="http://references-sante-securite.msa.fr/front/id/SST/S_Des-outils--sante-et--securite/S_RISQUES/S_Articulations-et-do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974.uc2@deets.gouv.fr" TargetMode="External"/><Relationship Id="rId2" Type="http://schemas.openxmlformats.org/officeDocument/2006/relationships/customXml" Target="../customXml/item2.xml"/><Relationship Id="rId16" Type="http://schemas.openxmlformats.org/officeDocument/2006/relationships/hyperlink" Target="mailto:974.uc1@deets.gouv.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974.uc2@deets.gouv.fr"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974.uc1@deet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ireccte - Document" ma:contentTypeID="0x0101002B9C2962A44E47E49C985B3DB63656AE00D687F59975AFF1498ECB59EB208FE120" ma:contentTypeVersion="3" ma:contentTypeDescription="Document pour les portails de type Direccte" ma:contentTypeScope="" ma:versionID="a132ea55e62b0a82ab9cdda9007109a7">
  <xsd:schema xmlns:xsd="http://www.w3.org/2001/XMLSchema" xmlns:xs="http://www.w3.org/2001/XMLSchema" xmlns:p="http://schemas.microsoft.com/office/2006/metadata/properties" xmlns:ns2="1994c217-e591-4497-824c-9f0daa484905" xmlns:ns3="fb58de8b-f3d4-42eb-b997-d29e75b04071" targetNamespace="http://schemas.microsoft.com/office/2006/metadata/properties" ma:root="true" ma:fieldsID="20bad4ff657213a6db13f7ac7125feb6" ns2:_="" ns3:_="">
    <xsd:import namespace="1994c217-e591-4497-824c-9f0daa484905"/>
    <xsd:import namespace="fb58de8b-f3d4-42eb-b997-d29e75b04071"/>
    <xsd:element name="properties">
      <xsd:complexType>
        <xsd:sequence>
          <xsd:element name="documentManagement">
            <xsd:complexType>
              <xsd:all>
                <xsd:element ref="ns2:DIRECCTE" minOccurs="0"/>
                <xsd:element ref="ns2:Rubrique" minOccurs="0"/>
                <xsd:element ref="ns2:RubriqueNiv2" minOccurs="0"/>
                <xsd:element ref="ns2:RubriqueNiv3" minOccurs="0"/>
                <xsd:element ref="ns2:Auteur" minOccurs="0"/>
                <xsd:element ref="ns2:Mots_x0020_Clefs" minOccurs="0"/>
                <xsd:element ref="ns3:_dlc_DocId" minOccurs="0"/>
                <xsd:element ref="ns3:_dlc_DocIdUrl" minOccurs="0"/>
                <xsd:element ref="ns3:_dlc_DocIdPersistId" minOccurs="0"/>
                <xsd:element ref="ns3:Resu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c217-e591-4497-824c-9f0daa484905" elementFormDefault="qualified">
    <xsd:import namespace="http://schemas.microsoft.com/office/2006/documentManagement/types"/>
    <xsd:import namespace="http://schemas.microsoft.com/office/infopath/2007/PartnerControls"/>
    <xsd:element name="DIRECCTE" ma:index="8" nillable="true" ma:displayName="DIRECCTE" ma:internalName="DIRECCTE">
      <xsd:simpleType>
        <xsd:restriction base="dms:Text">
          <xsd:maxLength value="255"/>
        </xsd:restriction>
      </xsd:simpleType>
    </xsd:element>
    <xsd:element name="Rubrique" ma:index="9" nillable="true" ma:displayName="Rubrique" ma:internalName="Rubrique">
      <xsd:simpleType>
        <xsd:restriction base="dms:Text">
          <xsd:maxLength value="255"/>
        </xsd:restriction>
      </xsd:simpleType>
    </xsd:element>
    <xsd:element name="RubriqueNiv2" ma:index="10" nillable="true" ma:displayName="Rubrique Niveau 2" ma:internalName="RubriqueNiv2">
      <xsd:simpleType>
        <xsd:restriction base="dms:Text">
          <xsd:maxLength value="255"/>
        </xsd:restriction>
      </xsd:simpleType>
    </xsd:element>
    <xsd:element name="RubriqueNiv3" ma:index="11" nillable="true" ma:displayName="Rubrique Niveau 3" ma:internalName="RubriqueNiv3">
      <xsd:simpleType>
        <xsd:restriction base="dms:Text">
          <xsd:maxLength value="255"/>
        </xsd:restriction>
      </xsd:simpleType>
    </xsd:element>
    <xsd:element name="Auteur" ma:index="12" nillable="true" ma:displayName="Auteur" ma:list="UserInfo" ma:SharePointGroup="0" ma:internalName="Auteu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ts_x0020_Clefs" ma:index="13" nillable="true" ma:displayName="Mots Clefs" ma:internalName="Mots_x0020_Clef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58de8b-f3d4-42eb-b997-d29e75b04071" elementFormDefault="qualified">
    <xsd:import namespace="http://schemas.microsoft.com/office/2006/documentManagement/types"/>
    <xsd:import namespace="http://schemas.microsoft.com/office/infopath/2007/PartnerControls"/>
    <xsd:element name="_dlc_DocId" ma:index="14" nillable="true" ma:displayName="Valeur d’ID de document" ma:description="Valeur de l’ID de document affecté à cet élément." ma:internalName="_dlc_DocId" ma:readOnly="true">
      <xsd:simpleType>
        <xsd:restriction base="dms:Text"/>
      </xsd:simpleType>
    </xsd:element>
    <xsd:element name="_dlc_DocIdUrl" ma:index="15"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Resume" ma:index="17" nillable="true" ma:displayName="Résumé" ma:internalName="Resu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ubriqueNiv3 xmlns="1994c217-e591-4497-824c-9f0daa484905">Risques et Activités</RubriqueNiv3>
    <RubriqueNiv2 xmlns="1994c217-e591-4497-824c-9f0daa484905">Santé et sécurité au travail</RubriqueNiv2>
    <Auteur xmlns="1994c217-e591-4497-824c-9f0daa484905">
      <UserInfo>
        <DisplayName/>
        <AccountId xsi:nil="true"/>
        <AccountType/>
      </UserInfo>
    </Auteur>
    <DIRECCTE xmlns="1994c217-e591-4497-824c-9f0daa484905">Rhône Alpes</DIRECCTE>
    <Rubrique xmlns="1994c217-e591-4497-824c-9f0daa484905">Pôle T</Rubrique>
    <Mots_x0020_Clefs xmlns="1994c217-e591-4497-824c-9f0daa484905" xsi:nil="true"/>
    <Resume xmlns="fb58de8b-f3d4-42eb-b997-d29e75b04071" xsi:nil="true"/>
    <_dlc_DocId xmlns="fb58de8b-f3d4-42eb-b997-d29e75b04071">QPKYH7TNVMNQ-410-3003</_dlc_DocId>
    <_dlc_DocIdUrl xmlns="fb58de8b-f3d4-42eb-b997-d29e75b04071">
      <Url>http://intranet.direccte.gouv.fr/rhona/PoleT/Sante_Secu/Risques/_layouts/DocIdRedir.aspx?ID=QPKYH7TNVMNQ-410-3003</Url>
      <Description>QPKYH7TNVMNQ-410-3003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91C3-37DE-42AA-966E-82CDCD4763AB}">
  <ds:schemaRefs>
    <ds:schemaRef ds:uri="http://schemas.microsoft.com/sharepoint/events"/>
  </ds:schemaRefs>
</ds:datastoreItem>
</file>

<file path=customXml/itemProps2.xml><?xml version="1.0" encoding="utf-8"?>
<ds:datastoreItem xmlns:ds="http://schemas.openxmlformats.org/officeDocument/2006/customXml" ds:itemID="{77BBF291-7A70-4748-AE2B-13DDBC991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c217-e591-4497-824c-9f0daa484905"/>
    <ds:schemaRef ds:uri="fb58de8b-f3d4-42eb-b997-d29e75b04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BA773-3C8D-4A9F-BB6F-9A27170FD6FC}">
  <ds:schemaRefs>
    <ds:schemaRef ds:uri="http://schemas.microsoft.com/office/2006/metadata/properties"/>
    <ds:schemaRef ds:uri="http://schemas.microsoft.com/office/infopath/2007/PartnerControls"/>
    <ds:schemaRef ds:uri="1994c217-e591-4497-824c-9f0daa484905"/>
    <ds:schemaRef ds:uri="fb58de8b-f3d4-42eb-b997-d29e75b04071"/>
  </ds:schemaRefs>
</ds:datastoreItem>
</file>

<file path=customXml/itemProps4.xml><?xml version="1.0" encoding="utf-8"?>
<ds:datastoreItem xmlns:ds="http://schemas.openxmlformats.org/officeDocument/2006/customXml" ds:itemID="{4677C845-D4A1-4CBC-9292-6CB80347DDEC}">
  <ds:schemaRefs>
    <ds:schemaRef ds:uri="http://schemas.microsoft.com/sharepoint/v3/contenttype/forms"/>
  </ds:schemaRefs>
</ds:datastoreItem>
</file>

<file path=customXml/itemProps5.xml><?xml version="1.0" encoding="utf-8"?>
<ds:datastoreItem xmlns:ds="http://schemas.openxmlformats.org/officeDocument/2006/customXml" ds:itemID="{E1361323-2506-4546-9238-9EF0890B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3649</Words>
  <Characters>20073</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Formulaire déclaration dérogation jeunes travailleurs</vt:lpstr>
    </vt:vector>
  </TitlesOfParts>
  <Company>Direccte-FC</Company>
  <LinksUpToDate>false</LinksUpToDate>
  <CharactersWithSpaces>23675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déclaration dérogation jeunes travailleurs</dc:title>
  <dc:creator>patricia.lauret@dieccte.gouv.fr</dc:creator>
  <cp:keywords>Jeunes travailleurs Dérogation Travaux dangereux</cp:keywords>
  <cp:lastModifiedBy>Admin</cp:lastModifiedBy>
  <cp:revision>21</cp:revision>
  <cp:lastPrinted>2016-11-22T05:15:00Z</cp:lastPrinted>
  <dcterms:created xsi:type="dcterms:W3CDTF">2019-11-19T04:45:00Z</dcterms:created>
  <dcterms:modified xsi:type="dcterms:W3CDTF">2022-10-06T05:08:00Z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Direccte-FC</vt:lpwstr>
  </property>
  <property fmtid="{D5CDD505-2E9C-101B-9397-08002B2CF9AE}" pid="4" name="ContentTypeId">
    <vt:lpwstr>0x0101002B9C2962A44E47E49C985B3DB63656AE00D687F59975AFF1498ECB59EB208FE120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cba2131a-12c3-4302-84ea-c5ce04c3a989</vt:lpwstr>
  </property>
</Properties>
</file>